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2958" w:rsidRPr="002E2958" w:rsidRDefault="002E2958" w:rsidP="002E2958">
      <w:proofErr w:type="spellStart"/>
      <w:proofErr w:type="gramStart"/>
      <w:r w:rsidRPr="002E2958">
        <w:t>Öz:Süt</w:t>
      </w:r>
      <w:proofErr w:type="spellEnd"/>
      <w:proofErr w:type="gramEnd"/>
      <w:r w:rsidRPr="002E2958">
        <w:t xml:space="preserve"> dişlerinin fizyolojik düşme zamanlarına kadar ağızda tutulması daimi </w:t>
      </w:r>
      <w:proofErr w:type="spellStart"/>
      <w:r w:rsidRPr="002E2958">
        <w:t>dentisyonun</w:t>
      </w:r>
      <w:proofErr w:type="spellEnd"/>
      <w:r w:rsidRPr="002E2958">
        <w:t xml:space="preserve"> sağlığı açısından büyük önem taşımaktadır. Süt dişi </w:t>
      </w:r>
      <w:proofErr w:type="spellStart"/>
      <w:r w:rsidRPr="002E2958">
        <w:t>pulpasının</w:t>
      </w:r>
      <w:proofErr w:type="spellEnd"/>
      <w:r w:rsidRPr="002E2958">
        <w:t xml:space="preserve"> iltihabı veya nekrozu gibi durumlarda uygulanan kök kanal tedavisi, diğer adıyla </w:t>
      </w:r>
      <w:proofErr w:type="spellStart"/>
      <w:r w:rsidRPr="002E2958">
        <w:t>pulpektomi</w:t>
      </w:r>
      <w:proofErr w:type="spellEnd"/>
      <w:r w:rsidRPr="002E2958">
        <w:t xml:space="preserve">, dişin fonksiyonunun devamını sağlayan başarılı bir yöntem olarak gösterilmektedir. Geleneksel </w:t>
      </w:r>
      <w:proofErr w:type="spellStart"/>
      <w:r w:rsidRPr="002E2958">
        <w:t>pulpektomi</w:t>
      </w:r>
      <w:proofErr w:type="spellEnd"/>
      <w:r w:rsidRPr="002E2958">
        <w:t xml:space="preserve"> uygulaması paslanmaz çelik eğelerle yapılmaktadır, ancak bu eğelerin düşük elastikiyetleri nedeniyle istenmeyen kanal şekilleri oluşabilmekte, zaman alan tedavi süresi ise özellikle pedodontide hastanın </w:t>
      </w:r>
      <w:proofErr w:type="spellStart"/>
      <w:r w:rsidRPr="002E2958">
        <w:t>kooperasyonunun</w:t>
      </w:r>
      <w:proofErr w:type="spellEnd"/>
      <w:r w:rsidRPr="002E2958">
        <w:t xml:space="preserve"> bozulmasına sebep olabilmektedir. </w:t>
      </w:r>
      <w:proofErr w:type="spellStart"/>
      <w:r w:rsidRPr="002E2958">
        <w:t>Ni</w:t>
      </w:r>
      <w:proofErr w:type="spellEnd"/>
      <w:r w:rsidRPr="002E2958">
        <w:t xml:space="preserve">-Ti döner alet sistemleri bu dezavantajları ortadan kaldırarak daha kısa zamanda daha kaliteli kanal </w:t>
      </w:r>
      <w:proofErr w:type="spellStart"/>
      <w:r w:rsidRPr="002E2958">
        <w:t>dolumları</w:t>
      </w:r>
      <w:proofErr w:type="spellEnd"/>
      <w:r w:rsidRPr="002E2958">
        <w:t xml:space="preserve"> sağlayabilmektedir. Bu makalede, süt dişi kanal tedavisinde geleneksel paslanmaz çelik eğeler ile </w:t>
      </w:r>
      <w:proofErr w:type="spellStart"/>
      <w:r w:rsidRPr="002E2958">
        <w:t>Ni</w:t>
      </w:r>
      <w:proofErr w:type="spellEnd"/>
      <w:r w:rsidRPr="002E2958">
        <w:t>-Ti döner aletlerin karşılaştırıldığı çalışmalar derlenmiştir.</w:t>
      </w:r>
    </w:p>
    <w:p w:rsidR="002E6E9B" w:rsidRPr="002E2958" w:rsidRDefault="002E6E9B" w:rsidP="002E2958">
      <w:bookmarkStart w:id="0" w:name="_GoBack"/>
      <w:bookmarkEnd w:id="0"/>
    </w:p>
    <w:sectPr w:rsidR="002E6E9B" w:rsidRPr="002E29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2E2958"/>
    <w:rsid w:val="002E6E9B"/>
    <w:rsid w:val="00527AEC"/>
    <w:rsid w:val="009E3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2021-04-07T10:46:00Z</dcterms:created>
  <dcterms:modified xsi:type="dcterms:W3CDTF">2021-04-12T07:57:00Z</dcterms:modified>
</cp:coreProperties>
</file>