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914" w:rsidRDefault="00EB0914" w:rsidP="00EB0914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Tek doz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itrakonazol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ile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tinea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versikolor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tedavisi</w:t>
      </w:r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EB0914" w:rsidRDefault="00EB0914" w:rsidP="00EB091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Yelda KARINCAOĞLU </w:t>
      </w:r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(İnönü Üniversitesi, Tıp Fakültesi, Deri ve Zührevi Hastalıklar Ana Bilim Dalı, </w:t>
      </w:r>
      <w:proofErr w:type="spellStart"/>
      <w:proofErr w:type="gramStart"/>
      <w:r>
        <w:rPr>
          <w:rStyle w:val="italic"/>
          <w:rFonts w:ascii="Arial" w:hAnsi="Arial" w:cs="Arial"/>
          <w:color w:val="000000"/>
          <w:sz w:val="21"/>
          <w:szCs w:val="21"/>
        </w:rPr>
        <w:t>Malatya,Türkiye</w:t>
      </w:r>
      <w:proofErr w:type="spellEnd"/>
      <w:proofErr w:type="gramEnd"/>
      <w:r>
        <w:rPr>
          <w:rStyle w:val="italic"/>
          <w:rFonts w:ascii="Arial" w:hAnsi="Arial" w:cs="Arial"/>
          <w:color w:val="000000"/>
          <w:sz w:val="21"/>
          <w:szCs w:val="21"/>
        </w:rPr>
        <w:t>) </w:t>
      </w:r>
    </w:p>
    <w:p w:rsidR="00EB0914" w:rsidRDefault="00EB0914" w:rsidP="00EB091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Gürsoy DOĞAN </w:t>
      </w:r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(İnönü Üniversitesi, Tıp Fakültesi, Deri ve Zührevi Hastalıklar Ana Bilim Dalı, </w:t>
      </w:r>
      <w:proofErr w:type="spellStart"/>
      <w:proofErr w:type="gramStart"/>
      <w:r>
        <w:rPr>
          <w:rStyle w:val="italic"/>
          <w:rFonts w:ascii="Arial" w:hAnsi="Arial" w:cs="Arial"/>
          <w:color w:val="000000"/>
          <w:sz w:val="21"/>
          <w:szCs w:val="21"/>
        </w:rPr>
        <w:t>Malatya,Türkiye</w:t>
      </w:r>
      <w:proofErr w:type="spellEnd"/>
      <w:proofErr w:type="gramEnd"/>
      <w:r>
        <w:rPr>
          <w:rStyle w:val="italic"/>
          <w:rFonts w:ascii="Arial" w:hAnsi="Arial" w:cs="Arial"/>
          <w:color w:val="000000"/>
          <w:sz w:val="21"/>
          <w:szCs w:val="21"/>
        </w:rPr>
        <w:t>) </w:t>
      </w:r>
    </w:p>
    <w:p w:rsidR="00EB0914" w:rsidRDefault="00EB0914" w:rsidP="00EB091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Ersoy HAZNECİ </w:t>
      </w:r>
      <w:bookmarkStart w:id="0" w:name="_GoBack"/>
      <w:bookmarkEnd w:id="0"/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(İnönü Üniversitesi, Tıp Fakültesi, Deri ve Zührevi Hastalıklar Ana Bilim Dalı, </w:t>
      </w:r>
      <w:proofErr w:type="spellStart"/>
      <w:proofErr w:type="gramStart"/>
      <w:r>
        <w:rPr>
          <w:rStyle w:val="italic"/>
          <w:rFonts w:ascii="Arial" w:hAnsi="Arial" w:cs="Arial"/>
          <w:color w:val="000000"/>
          <w:sz w:val="21"/>
          <w:szCs w:val="21"/>
        </w:rPr>
        <w:t>Malatya,Türkiye</w:t>
      </w:r>
      <w:proofErr w:type="spellEnd"/>
      <w:proofErr w:type="gramEnd"/>
      <w:r>
        <w:rPr>
          <w:rStyle w:val="italic"/>
          <w:rFonts w:ascii="Arial" w:hAnsi="Arial" w:cs="Arial"/>
          <w:color w:val="000000"/>
          <w:sz w:val="21"/>
          <w:szCs w:val="21"/>
        </w:rPr>
        <w:t>) </w:t>
      </w:r>
    </w:p>
    <w:p w:rsidR="00EB0914" w:rsidRDefault="00EB0914" w:rsidP="00EB091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Hayriye ÖZCAN </w:t>
      </w:r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(İnönü Üniversitesi, Tıp Fakültesi, Deri ve Zührevi Hastalıklar Ana Bilim Dalı, </w:t>
      </w:r>
      <w:proofErr w:type="spellStart"/>
      <w:proofErr w:type="gramStart"/>
      <w:r>
        <w:rPr>
          <w:rStyle w:val="italic"/>
          <w:rFonts w:ascii="Arial" w:hAnsi="Arial" w:cs="Arial"/>
          <w:color w:val="000000"/>
          <w:sz w:val="21"/>
          <w:szCs w:val="21"/>
        </w:rPr>
        <w:t>Malatya,Türkiye</w:t>
      </w:r>
      <w:proofErr w:type="spellEnd"/>
      <w:proofErr w:type="gramEnd"/>
      <w:r>
        <w:rPr>
          <w:rStyle w:val="italic"/>
          <w:rFonts w:ascii="Arial" w:hAnsi="Arial" w:cs="Arial"/>
          <w:color w:val="000000"/>
          <w:sz w:val="21"/>
          <w:szCs w:val="21"/>
        </w:rPr>
        <w:t>)</w:t>
      </w:r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Türkderm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>-Deri Hastalıkları ve Frengi Arşivi</w:t>
        </w:r>
      </w:hyperlink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1019-214X / 1308-6294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40 - 42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0 0</w:t>
      </w:r>
    </w:p>
    <w:p w:rsidR="00EB0914" w:rsidRDefault="00EB0914" w:rsidP="00EB0914">
      <w:pPr>
        <w:numPr>
          <w:ilvl w:val="0"/>
          <w:numId w:val="2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EB0914" w:rsidRDefault="00EB0914" w:rsidP="00EB0914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Tek doz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itrakonazol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ile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tinea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versikolor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tedavisi</w:t>
      </w:r>
    </w:p>
    <w:p w:rsidR="00EB0914" w:rsidRDefault="00EB0914" w:rsidP="00EB0914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Öz:Tinea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versikolor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lipofilik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malassezia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furfur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mayalarının neden olduğu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rekürren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yüzeyel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hafif, kronik bir deri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infeksiyonudur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Sistemik tedavi başlıca yaygın tutulum,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rekürren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enfeksiyonlar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topikal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ajanların tek başına tedavide yetersiz kaldığı durumlarda tercih edilir. Bu çalışmanın amacı tek doz oral 400 mg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itrakonazolün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yaygın veya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rekürren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tinea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versikolorda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tedavi etkinliğini araştırmaktır. Çalışmaya 23 kadın ve 17 erkek toplam 40 hasta alındı; bununla birlikte 18 kadın ve 9 erkek toplam 27 hasta çalışmayı tamamladı. Yaşları 17 ile 45 arasındaydı. Tüm hastalarda lezyonların çapları,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eritemi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skuamı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KOH incelemesi tedavi öncesi kaydedildi.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İtrakonazol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oral 400 mg tek doz olarak verildi. Tedavi sonrası hastalar 3. ve 6. haftalarda yeniden değerlendirildi. Tedavi sonrası 3. haftada 19 (%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70.4</w:t>
      </w:r>
      <w:proofErr w:type="gramEnd"/>
      <w:r>
        <w:rPr>
          <w:rFonts w:ascii="Arial" w:hAnsi="Arial" w:cs="Arial"/>
          <w:color w:val="000000"/>
          <w:sz w:val="21"/>
          <w:szCs w:val="21"/>
        </w:rPr>
        <w:t>) hastada lezyonlar tamamen düzeldi. Altıncı haftadaki kontrolde ise 1 (%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3.7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) hastada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rekürrens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izlendi. Sonuç olarak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versikolor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tedavisinde tek doz 400 mg oral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itrakonazol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güvenli ve etkili bir tedavi seçeneği olabilir.</w:t>
      </w:r>
    </w:p>
    <w:p w:rsidR="00EB0914" w:rsidRDefault="00EB0914" w:rsidP="00EB0914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</w:t>
      </w:r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EB0914" w:rsidRDefault="00EB0914" w:rsidP="00EB091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0122003MakaleProje1 Atıf</w:t>
      </w:r>
    </w:p>
    <w:p w:rsidR="00EB0914" w:rsidRDefault="00EB0914" w:rsidP="00EB0914">
      <w:pPr>
        <w:numPr>
          <w:ilvl w:val="0"/>
          <w:numId w:val="2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7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EB0914" w:rsidRDefault="00EB0914" w:rsidP="00EB0914">
      <w:pPr>
        <w:numPr>
          <w:ilvl w:val="0"/>
          <w:numId w:val="2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EB0914" w:rsidRDefault="00EB0914" w:rsidP="00EB0914">
      <w:pPr>
        <w:numPr>
          <w:ilvl w:val="0"/>
          <w:numId w:val="23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EB0914" w:rsidTr="00EB0914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KARINCAOĞLU Y,DOĞAN G,HAZNECİ E,ÖZCAN H (2001). Tek doz </w:t>
            </w:r>
            <w:proofErr w:type="spellStart"/>
            <w:r>
              <w:rPr>
                <w:color w:val="FFFFFF"/>
              </w:rPr>
              <w:t>itrakonazol</w:t>
            </w:r>
            <w:proofErr w:type="spellEnd"/>
            <w:r>
              <w:rPr>
                <w:color w:val="FFFFFF"/>
              </w:rPr>
              <w:t xml:space="preserve"> ile </w:t>
            </w:r>
            <w:proofErr w:type="spellStart"/>
            <w:r>
              <w:rPr>
                <w:color w:val="FFFFFF"/>
              </w:rPr>
              <w:t>tinea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versikolor</w:t>
            </w:r>
            <w:proofErr w:type="spellEnd"/>
            <w:r>
              <w:rPr>
                <w:color w:val="FFFFFF"/>
              </w:rPr>
              <w:t xml:space="preserve"> tedavisi. </w:t>
            </w:r>
            <w:proofErr w:type="spellStart"/>
            <w:r>
              <w:rPr>
                <w:color w:val="FFFFFF"/>
              </w:rPr>
              <w:t>Türkderm</w:t>
            </w:r>
            <w:proofErr w:type="spellEnd"/>
            <w:r>
              <w:rPr>
                <w:color w:val="FFFFFF"/>
              </w:rPr>
              <w:t>-Deri Hastalıkları ve Frengi Arşivi, 35(1), 40 - 42.</w:t>
            </w:r>
          </w:p>
        </w:tc>
      </w:tr>
      <w:tr w:rsidR="00EB0914" w:rsidTr="00EB091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r>
              <w:t xml:space="preserve">KARINCAOĞLU </w:t>
            </w:r>
            <w:proofErr w:type="spellStart"/>
            <w:proofErr w:type="gramStart"/>
            <w:r>
              <w:t>Yelda,DOĞAN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Gürsoy,HAZNECİ</w:t>
            </w:r>
            <w:proofErr w:type="spellEnd"/>
            <w:r>
              <w:t xml:space="preserve"> </w:t>
            </w:r>
            <w:proofErr w:type="spellStart"/>
            <w:r>
              <w:t>Ersoy,ÖZCAN</w:t>
            </w:r>
            <w:proofErr w:type="spellEnd"/>
            <w:r>
              <w:t xml:space="preserve"> Hayriye Tek doz </w:t>
            </w:r>
            <w:proofErr w:type="spellStart"/>
            <w:r>
              <w:t>itrakonazol</w:t>
            </w:r>
            <w:proofErr w:type="spellEnd"/>
            <w:r>
              <w:t xml:space="preserve"> ile </w:t>
            </w:r>
            <w:proofErr w:type="spellStart"/>
            <w:r>
              <w:t>tinea</w:t>
            </w:r>
            <w:proofErr w:type="spellEnd"/>
            <w:r>
              <w:t xml:space="preserve"> </w:t>
            </w:r>
            <w:proofErr w:type="spellStart"/>
            <w:r>
              <w:t>versikolor</w:t>
            </w:r>
            <w:proofErr w:type="spellEnd"/>
            <w:r>
              <w:t xml:space="preserve"> tedavisi. </w:t>
            </w:r>
            <w:proofErr w:type="spellStart"/>
            <w:r>
              <w:t>Türkderm</w:t>
            </w:r>
            <w:proofErr w:type="spellEnd"/>
            <w:r>
              <w:t>-Deri Hastalıkları ve Frengi Arşivi 35, no.1(2001): 40 - 42.</w:t>
            </w:r>
          </w:p>
        </w:tc>
      </w:tr>
      <w:tr w:rsidR="00EB0914" w:rsidTr="00EB091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r>
              <w:t xml:space="preserve">KARINCAOĞLU </w:t>
            </w:r>
            <w:proofErr w:type="spellStart"/>
            <w:proofErr w:type="gramStart"/>
            <w:r>
              <w:t>Yelda,DOĞAN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Gürsoy,HAZNECİ</w:t>
            </w:r>
            <w:proofErr w:type="spellEnd"/>
            <w:r>
              <w:t xml:space="preserve"> </w:t>
            </w:r>
            <w:proofErr w:type="spellStart"/>
            <w:r>
              <w:t>Ersoy,ÖZCAN</w:t>
            </w:r>
            <w:proofErr w:type="spellEnd"/>
            <w:r>
              <w:t xml:space="preserve"> Hayriye Tek doz </w:t>
            </w:r>
            <w:proofErr w:type="spellStart"/>
            <w:r>
              <w:t>itrakonazol</w:t>
            </w:r>
            <w:proofErr w:type="spellEnd"/>
            <w:r>
              <w:t xml:space="preserve"> ile </w:t>
            </w:r>
            <w:proofErr w:type="spellStart"/>
            <w:r>
              <w:t>tinea</w:t>
            </w:r>
            <w:proofErr w:type="spellEnd"/>
            <w:r>
              <w:t xml:space="preserve"> </w:t>
            </w:r>
            <w:proofErr w:type="spellStart"/>
            <w:r>
              <w:t>versikolor</w:t>
            </w:r>
            <w:proofErr w:type="spellEnd"/>
            <w:r>
              <w:t xml:space="preserve"> tedavisi. </w:t>
            </w:r>
            <w:proofErr w:type="spellStart"/>
            <w:r>
              <w:t>Türkderm</w:t>
            </w:r>
            <w:proofErr w:type="spellEnd"/>
            <w:r>
              <w:t>-Deri Hastalıkları ve Frengi Arşivi, vol.35, no.1, 2001, ss.40 - 42.</w:t>
            </w:r>
          </w:p>
        </w:tc>
      </w:tr>
      <w:tr w:rsidR="00EB0914" w:rsidTr="00EB091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r>
              <w:t xml:space="preserve">KARINCAOĞLU Y,DOĞAN G,HAZNECİ E,ÖZCAN H Tek doz </w:t>
            </w:r>
            <w:proofErr w:type="spellStart"/>
            <w:r>
              <w:t>itrakonazol</w:t>
            </w:r>
            <w:proofErr w:type="spellEnd"/>
            <w:r>
              <w:t xml:space="preserve"> ile </w:t>
            </w:r>
            <w:proofErr w:type="spellStart"/>
            <w:r>
              <w:t>tinea</w:t>
            </w:r>
            <w:proofErr w:type="spellEnd"/>
            <w:r>
              <w:t xml:space="preserve"> </w:t>
            </w:r>
            <w:proofErr w:type="spellStart"/>
            <w:r>
              <w:t>versikolor</w:t>
            </w:r>
            <w:proofErr w:type="spellEnd"/>
            <w:r>
              <w:t xml:space="preserve"> tedavisi. </w:t>
            </w:r>
            <w:proofErr w:type="spellStart"/>
            <w:r>
              <w:t>Türkderm</w:t>
            </w:r>
            <w:proofErr w:type="spellEnd"/>
            <w:r>
              <w:t>-Deri Hastalıkları ve Frengi Arşivi. 2001; 35(1): 40 - 42.</w:t>
            </w:r>
          </w:p>
        </w:tc>
      </w:tr>
      <w:tr w:rsidR="00EB0914" w:rsidTr="00EB091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r>
              <w:t xml:space="preserve">KARINCAOĞLU Y,DOĞAN G,HAZNECİ E,ÖZCAN H Tek doz </w:t>
            </w:r>
            <w:proofErr w:type="spellStart"/>
            <w:r>
              <w:t>itrakonazol</w:t>
            </w:r>
            <w:proofErr w:type="spellEnd"/>
            <w:r>
              <w:t xml:space="preserve"> ile </w:t>
            </w:r>
            <w:proofErr w:type="spellStart"/>
            <w:r>
              <w:t>tinea</w:t>
            </w:r>
            <w:proofErr w:type="spellEnd"/>
            <w:r>
              <w:t xml:space="preserve"> </w:t>
            </w:r>
            <w:proofErr w:type="spellStart"/>
            <w:r>
              <w:t>versikolor</w:t>
            </w:r>
            <w:proofErr w:type="spellEnd"/>
            <w:r>
              <w:t xml:space="preserve"> tedavisi. </w:t>
            </w:r>
            <w:proofErr w:type="spellStart"/>
            <w:r>
              <w:t>Türkderm</w:t>
            </w:r>
            <w:proofErr w:type="spellEnd"/>
            <w:r>
              <w:t>-Deri Hastalıkları ve Frengi Arşivi. 2001; 35(1): 40 - 42.</w:t>
            </w:r>
          </w:p>
        </w:tc>
      </w:tr>
      <w:tr w:rsidR="00EB0914" w:rsidTr="00EB091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B0914" w:rsidRDefault="00EB0914">
            <w:pPr>
              <w:spacing w:before="150" w:after="300"/>
            </w:pPr>
            <w:r>
              <w:t xml:space="preserve">KARINCAOĞLU Y,DOĞAN G,HAZNECİ E,ÖZCAN H "Tek doz </w:t>
            </w:r>
            <w:proofErr w:type="spellStart"/>
            <w:r>
              <w:t>itrakonazol</w:t>
            </w:r>
            <w:proofErr w:type="spellEnd"/>
            <w:r>
              <w:t xml:space="preserve"> ile </w:t>
            </w:r>
            <w:proofErr w:type="spellStart"/>
            <w:r>
              <w:t>tinea</w:t>
            </w:r>
            <w:proofErr w:type="spellEnd"/>
            <w:r>
              <w:t xml:space="preserve"> </w:t>
            </w:r>
            <w:proofErr w:type="spellStart"/>
            <w:r>
              <w:t>versikolor</w:t>
            </w:r>
            <w:proofErr w:type="spellEnd"/>
            <w:r>
              <w:t xml:space="preserve"> tedavisi." </w:t>
            </w:r>
            <w:proofErr w:type="spellStart"/>
            <w:r>
              <w:t>Türkderm</w:t>
            </w:r>
            <w:proofErr w:type="spellEnd"/>
            <w:r>
              <w:t>-Deri Hastalıkları ve Frengi Arşivi, 35, ss.40 - 42, 2001.</w:t>
            </w:r>
          </w:p>
        </w:tc>
      </w:tr>
    </w:tbl>
    <w:p w:rsidR="00CE72A2" w:rsidRPr="00EB0914" w:rsidRDefault="00CE72A2" w:rsidP="00EB0914"/>
    <w:sectPr w:rsidR="00CE72A2" w:rsidRPr="00EB09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9C521C7"/>
    <w:multiLevelType w:val="multilevel"/>
    <w:tmpl w:val="27403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997F70"/>
    <w:multiLevelType w:val="multilevel"/>
    <w:tmpl w:val="86526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5524F82"/>
    <w:multiLevelType w:val="multilevel"/>
    <w:tmpl w:val="02EC5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CD43D68"/>
    <w:multiLevelType w:val="multilevel"/>
    <w:tmpl w:val="DC7E8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7"/>
  </w:num>
  <w:num w:numId="5">
    <w:abstractNumId w:val="21"/>
  </w:num>
  <w:num w:numId="6">
    <w:abstractNumId w:val="4"/>
  </w:num>
  <w:num w:numId="7">
    <w:abstractNumId w:val="19"/>
  </w:num>
  <w:num w:numId="8">
    <w:abstractNumId w:val="12"/>
  </w:num>
  <w:num w:numId="9">
    <w:abstractNumId w:val="10"/>
  </w:num>
  <w:num w:numId="10">
    <w:abstractNumId w:val="3"/>
  </w:num>
  <w:num w:numId="11">
    <w:abstractNumId w:val="16"/>
  </w:num>
  <w:num w:numId="12">
    <w:abstractNumId w:val="22"/>
  </w:num>
  <w:num w:numId="13">
    <w:abstractNumId w:val="13"/>
  </w:num>
  <w:num w:numId="14">
    <w:abstractNumId w:val="0"/>
  </w:num>
  <w:num w:numId="15">
    <w:abstractNumId w:val="2"/>
  </w:num>
  <w:num w:numId="16">
    <w:abstractNumId w:val="18"/>
  </w:num>
  <w:num w:numId="17">
    <w:abstractNumId w:val="11"/>
  </w:num>
  <w:num w:numId="18">
    <w:abstractNumId w:val="9"/>
  </w:num>
  <w:num w:numId="19">
    <w:abstractNumId w:val="15"/>
  </w:num>
  <w:num w:numId="20">
    <w:abstractNumId w:val="17"/>
  </w:num>
  <w:num w:numId="21">
    <w:abstractNumId w:val="5"/>
  </w:num>
  <w:num w:numId="22">
    <w:abstractNumId w:val="20"/>
  </w:num>
  <w:num w:numId="23">
    <w:abstractNumId w:val="1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C1699"/>
    <w:rsid w:val="003C1E27"/>
    <w:rsid w:val="004303ED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6163"/>
    <w:rsid w:val="00B270A9"/>
    <w:rsid w:val="00B4161F"/>
    <w:rsid w:val="00B76C96"/>
    <w:rsid w:val="00B96313"/>
    <w:rsid w:val="00BD7D0A"/>
    <w:rsid w:val="00BE3E53"/>
    <w:rsid w:val="00C20C64"/>
    <w:rsid w:val="00C66D4E"/>
    <w:rsid w:val="00C7655D"/>
    <w:rsid w:val="00C81D76"/>
    <w:rsid w:val="00C854BD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B091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20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57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790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91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60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8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5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7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734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291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1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99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3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58319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4589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36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83290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9523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355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33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6537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98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78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0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2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98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94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01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66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15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55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26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75559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4237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XpVd05USTVPUT09/tek-doz-itrakonazol-ile-tinea-versikolor-tedavis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XpVd05USTVPUT09/tek-doz-itrakonazol-ile-tinea-versikolor-tedavi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XpVd05USTVPUT09/tek-doz-itrakonazol-ile-tinea-versikolor-tedavisi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pp.trdizin.gov.tr/dergi/TVRFNU9RPT0/turkderm-deri-hastaliklari-ve-frengi-arsivi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XpVd05USTVPUT09/tek-doz-itrakonazol-ile-tinea-versikolor-tedavisi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552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40</cp:revision>
  <dcterms:created xsi:type="dcterms:W3CDTF">2020-12-04T10:15:00Z</dcterms:created>
  <dcterms:modified xsi:type="dcterms:W3CDTF">2021-02-10T08:15:00Z</dcterms:modified>
</cp:coreProperties>
</file>