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7D7" w:rsidRPr="003B37D7" w:rsidRDefault="003B37D7" w:rsidP="003B37D7">
      <w:proofErr w:type="spellStart"/>
      <w:proofErr w:type="gramStart"/>
      <w:r w:rsidRPr="003B37D7">
        <w:t>Öz:AMAÇ</w:t>
      </w:r>
      <w:proofErr w:type="spellEnd"/>
      <w:proofErr w:type="gramEnd"/>
      <w:r w:rsidRPr="003B37D7">
        <w:t xml:space="preserve">: Makrosefali baş çevresinin yaşa ve 'cinsiyete göre iki standart sapmanın üzerinde olmasıdır. Makrosefali çocuk nörolojisine başvuran çocuklarda sıklıkla karşılaşılan bir durumdur. </w:t>
      </w:r>
      <w:proofErr w:type="spellStart"/>
      <w:r w:rsidRPr="003B37D7">
        <w:t>Makrosefalik</w:t>
      </w:r>
      <w:proofErr w:type="spellEnd"/>
      <w:r w:rsidRPr="003B37D7">
        <w:t xml:space="preserve"> çocuklarının </w:t>
      </w:r>
      <w:proofErr w:type="gramStart"/>
      <w:r w:rsidRPr="003B37D7">
        <w:t>zeka</w:t>
      </w:r>
      <w:proofErr w:type="gramEnd"/>
      <w:r w:rsidRPr="003B37D7">
        <w:t xml:space="preserve"> düzeyinin ne olduğu, ailelerin hekimlere sıklıkla sorduğu bir </w:t>
      </w:r>
      <w:proofErr w:type="spellStart"/>
      <w:r w:rsidRPr="003B37D7">
        <w:t>sohıdıır</w:t>
      </w:r>
      <w:proofErr w:type="spellEnd"/>
      <w:r w:rsidRPr="003B37D7">
        <w:t xml:space="preserve">. GEREÇ VE YÖNTEM: Yaşlan 7 ile 12 arasında olan makrosefali tanısıyla izlenen fizik ve nörolojik muayene bulguları ve motor gelişimi normal olan ve beyin tomografisi çekilerek tümör ve hidrosefali gibi nedenler dışlanmış olan 26 çocuk </w:t>
      </w:r>
      <w:proofErr w:type="gramStart"/>
      <w:r w:rsidRPr="003B37D7">
        <w:t>ile,</w:t>
      </w:r>
      <w:proofErr w:type="gramEnd"/>
      <w:r w:rsidRPr="003B37D7">
        <w:t xml:space="preserve"> baş çevresi, fizik ve nörolojik muayeneleri normal sınırlarda olan yaş ve cinsiyeti benzer 21 çocuğun sözel, performans ve tüm puan 10 skorları W1SC-R testi ile ölçüldü. BULGULAR: İki grup arasında 10 skorları açısından istatistiksel olarak anlamlı farklılık bulunmadı. SONUÇ: </w:t>
      </w:r>
      <w:proofErr w:type="spellStart"/>
      <w:r w:rsidRPr="003B37D7">
        <w:t>Makrosefalisi</w:t>
      </w:r>
      <w:proofErr w:type="spellEnd"/>
      <w:r w:rsidRPr="003B37D7">
        <w:t xml:space="preserve"> olan çocuklarda/d 10 düzeylerinin </w:t>
      </w:r>
      <w:proofErr w:type="spellStart"/>
      <w:r w:rsidRPr="003B37D7">
        <w:t>normosefalik</w:t>
      </w:r>
      <w:proofErr w:type="spellEnd"/>
      <w:r w:rsidRPr="003B37D7">
        <w:t xml:space="preserve"> yaşıtlarından </w:t>
      </w:r>
      <w:proofErr w:type="spellStart"/>
      <w:r w:rsidRPr="003B37D7">
        <w:t>farldı</w:t>
      </w:r>
      <w:proofErr w:type="spellEnd"/>
      <w:r w:rsidRPr="003B37D7">
        <w:t xml:space="preserve"> olmadığı sonucuna ulaşıldı.</w:t>
      </w:r>
    </w:p>
    <w:p w:rsidR="00D47BE6" w:rsidRPr="003B37D7" w:rsidRDefault="00D47BE6" w:rsidP="003B37D7">
      <w:bookmarkStart w:id="0" w:name="_GoBack"/>
      <w:bookmarkEnd w:id="0"/>
    </w:p>
    <w:sectPr w:rsidR="00D47BE6" w:rsidRPr="003B37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D3C86"/>
    <w:rsid w:val="006E069A"/>
    <w:rsid w:val="007E1716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977</TotalTime>
  <Pages>1</Pages>
  <Words>137</Words>
  <Characters>782</Characters>
  <Application>Microsoft Office Word</Application>
  <DocSecurity>0</DocSecurity>
  <Lines>6</Lines>
  <Paragraphs>1</Paragraphs>
  <ScaleCrop>false</ScaleCrop>
  <Company>HP Inc.</Company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82</cp:revision>
  <dcterms:created xsi:type="dcterms:W3CDTF">2020-09-14T08:08:00Z</dcterms:created>
  <dcterms:modified xsi:type="dcterms:W3CDTF">2020-09-23T07:03:00Z</dcterms:modified>
</cp:coreProperties>
</file>