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0058" w:rsidRPr="004E0058" w:rsidRDefault="004E0058" w:rsidP="004E0058">
      <w:proofErr w:type="spellStart"/>
      <w:proofErr w:type="gramStart"/>
      <w:r w:rsidRPr="004E0058">
        <w:t>Öz:Kültürel</w:t>
      </w:r>
      <w:proofErr w:type="spellEnd"/>
      <w:proofErr w:type="gramEnd"/>
      <w:r w:rsidRPr="004E0058">
        <w:t xml:space="preserve"> ve psikolojik faktörlerin genç yetişkinlikte bağlanma hiyerarşisi üzerine etkilerini ortaya koymayı amaçlayan bu çalışma, Malatya evreninde 20-24 yaşlar arasındaki 296 öğrenci örnekleminde gerçekleştirilmiştir. </w:t>
      </w:r>
      <w:r w:rsidRPr="004E0058">
        <w:rPr>
          <w:rFonts w:ascii="Calibri" w:hAnsi="Calibri" w:cs="Calibri"/>
        </w:rPr>
        <w:t></w:t>
      </w:r>
      <w:r w:rsidRPr="004E0058">
        <w:t>Ben</w:t>
      </w:r>
      <w:r w:rsidRPr="004E0058">
        <w:rPr>
          <w:rFonts w:ascii="Calibri" w:hAnsi="Calibri" w:cs="Calibri"/>
        </w:rPr>
        <w:t></w:t>
      </w:r>
      <w:r w:rsidRPr="004E0058">
        <w:t xml:space="preserve"> </w:t>
      </w:r>
      <w:r w:rsidRPr="004E0058">
        <w:rPr>
          <w:rFonts w:ascii="Calibri" w:hAnsi="Calibri" w:cs="Calibri"/>
        </w:rPr>
        <w:t>ç</w:t>
      </w:r>
      <w:r w:rsidRPr="004E0058">
        <w:t>ekirde</w:t>
      </w:r>
      <w:r w:rsidRPr="004E0058">
        <w:rPr>
          <w:rFonts w:ascii="Calibri" w:hAnsi="Calibri" w:cs="Calibri"/>
        </w:rPr>
        <w:t>ğ</w:t>
      </w:r>
      <w:r w:rsidRPr="004E0058">
        <w:t>ine en yak</w:t>
      </w:r>
      <w:r w:rsidRPr="004E0058">
        <w:rPr>
          <w:rFonts w:ascii="Calibri" w:hAnsi="Calibri" w:cs="Calibri"/>
        </w:rPr>
        <w:t>ı</w:t>
      </w:r>
      <w:r w:rsidRPr="004E0058">
        <w:t>n dairede yer alanlar s</w:t>
      </w:r>
      <w:r w:rsidRPr="004E0058">
        <w:rPr>
          <w:rFonts w:ascii="Calibri" w:hAnsi="Calibri" w:cs="Calibri"/>
        </w:rPr>
        <w:t>ı</w:t>
      </w:r>
      <w:r w:rsidRPr="004E0058">
        <w:t>ras</w:t>
      </w:r>
      <w:r w:rsidRPr="004E0058">
        <w:rPr>
          <w:rFonts w:ascii="Calibri" w:hAnsi="Calibri" w:cs="Calibri"/>
        </w:rPr>
        <w:t>ı</w:t>
      </w:r>
      <w:r w:rsidRPr="004E0058">
        <w:t>yla %76,4 oranla anne, %43,6 oranla baba, %36,5 oranla karde</w:t>
      </w:r>
      <w:r w:rsidRPr="004E0058">
        <w:rPr>
          <w:rFonts w:ascii="Calibri" w:hAnsi="Calibri" w:cs="Calibri"/>
        </w:rPr>
        <w:t>ş</w:t>
      </w:r>
      <w:r w:rsidRPr="004E0058">
        <w:t>, %20,9 oranla arkada</w:t>
      </w:r>
      <w:r w:rsidRPr="004E0058">
        <w:rPr>
          <w:rFonts w:ascii="Calibri" w:hAnsi="Calibri" w:cs="Calibri"/>
        </w:rPr>
        <w:t>ş</w:t>
      </w:r>
      <w:r w:rsidRPr="004E0058">
        <w:t>t</w:t>
      </w:r>
      <w:r w:rsidRPr="004E0058">
        <w:rPr>
          <w:rFonts w:ascii="Calibri" w:hAnsi="Calibri" w:cs="Calibri"/>
        </w:rPr>
        <w:t>ı</w:t>
      </w:r>
      <w:r w:rsidRPr="004E0058">
        <w:t>r. Sevgilisi olanlar içinde %31,9</w:t>
      </w:r>
      <w:r w:rsidRPr="004E0058">
        <w:rPr>
          <w:rFonts w:ascii="Calibri" w:hAnsi="Calibri" w:cs="Calibri"/>
        </w:rPr>
        <w:t>ü</w:t>
      </w:r>
      <w:r w:rsidRPr="004E0058">
        <w:t xml:space="preserve"> sevgiliyi ilk halkaya yerle</w:t>
      </w:r>
      <w:r w:rsidRPr="004E0058">
        <w:rPr>
          <w:rFonts w:ascii="Calibri" w:hAnsi="Calibri" w:cs="Calibri"/>
        </w:rPr>
        <w:t>ş</w:t>
      </w:r>
      <w:r w:rsidRPr="004E0058">
        <w:t>tirmi</w:t>
      </w:r>
      <w:r w:rsidRPr="004E0058">
        <w:rPr>
          <w:rFonts w:ascii="Calibri" w:hAnsi="Calibri" w:cs="Calibri"/>
        </w:rPr>
        <w:t>ş</w:t>
      </w:r>
      <w:r w:rsidRPr="004E0058">
        <w:t>tir. Gen</w:t>
      </w:r>
      <w:r w:rsidRPr="004E0058">
        <w:rPr>
          <w:rFonts w:ascii="Calibri" w:hAnsi="Calibri" w:cs="Calibri"/>
        </w:rPr>
        <w:t>ç</w:t>
      </w:r>
      <w:r w:rsidRPr="004E0058">
        <w:t xml:space="preserve"> k</w:t>
      </w:r>
      <w:r w:rsidRPr="004E0058">
        <w:rPr>
          <w:rFonts w:ascii="Calibri" w:hAnsi="Calibri" w:cs="Calibri"/>
        </w:rPr>
        <w:t>ı</w:t>
      </w:r>
      <w:r w:rsidRPr="004E0058">
        <w:t>zlar</w:t>
      </w:r>
      <w:r w:rsidRPr="004E0058">
        <w:rPr>
          <w:rFonts w:ascii="Calibri" w:hAnsi="Calibri" w:cs="Calibri"/>
        </w:rPr>
        <w:t>ı</w:t>
      </w:r>
      <w:r w:rsidRPr="004E0058">
        <w:t>n ka</w:t>
      </w:r>
      <w:r w:rsidRPr="004E0058">
        <w:rPr>
          <w:rFonts w:ascii="Calibri" w:hAnsi="Calibri" w:cs="Calibri"/>
        </w:rPr>
        <w:t>çı</w:t>
      </w:r>
      <w:r w:rsidRPr="004E0058">
        <w:t>nma d</w:t>
      </w:r>
      <w:r w:rsidRPr="004E0058">
        <w:rPr>
          <w:rFonts w:ascii="Calibri" w:hAnsi="Calibri" w:cs="Calibri"/>
        </w:rPr>
        <w:t>ü</w:t>
      </w:r>
      <w:r w:rsidRPr="004E0058">
        <w:t>zeyleri erkeklere oranla istatistiksel olarak anlaml</w:t>
      </w:r>
      <w:r w:rsidRPr="004E0058">
        <w:rPr>
          <w:rFonts w:ascii="Calibri" w:hAnsi="Calibri" w:cs="Calibri"/>
        </w:rPr>
        <w:t>ı</w:t>
      </w:r>
      <w:r w:rsidRPr="004E0058">
        <w:t xml:space="preserve"> derecede daha y</w:t>
      </w:r>
      <w:r w:rsidRPr="004E0058">
        <w:rPr>
          <w:rFonts w:ascii="Calibri" w:hAnsi="Calibri" w:cs="Calibri"/>
        </w:rPr>
        <w:t>ü</w:t>
      </w:r>
      <w:r w:rsidRPr="004E0058">
        <w:t xml:space="preserve">ksektir ( 2 </w:t>
      </w:r>
      <w:r w:rsidRPr="004E0058">
        <w:rPr>
          <w:rFonts w:ascii="Calibri" w:hAnsi="Calibri" w:cs="Calibri"/>
        </w:rPr>
        <w:t>χ</w:t>
      </w:r>
      <w:r w:rsidRPr="004E0058">
        <w:t xml:space="preserve"> =21,083 p=0,000). </w:t>
      </w:r>
      <w:r w:rsidRPr="004E0058">
        <w:rPr>
          <w:rFonts w:ascii="Calibri" w:hAnsi="Calibri" w:cs="Calibri"/>
        </w:rPr>
        <w:t>Ç</w:t>
      </w:r>
      <w:r w:rsidRPr="004E0058">
        <w:t>ocuklukta ailenin par</w:t>
      </w:r>
      <w:r w:rsidRPr="004E0058">
        <w:rPr>
          <w:rFonts w:ascii="Calibri" w:hAnsi="Calibri" w:cs="Calibri"/>
        </w:rPr>
        <w:t>ç</w:t>
      </w:r>
      <w:r w:rsidRPr="004E0058">
        <w:t>alanm</w:t>
      </w:r>
      <w:r w:rsidRPr="004E0058">
        <w:rPr>
          <w:rFonts w:ascii="Calibri" w:hAnsi="Calibri" w:cs="Calibri"/>
        </w:rPr>
        <w:t>ış</w:t>
      </w:r>
      <w:r w:rsidRPr="004E0058">
        <w:t xml:space="preserve"> aile olmas</w:t>
      </w:r>
      <w:r w:rsidRPr="004E0058">
        <w:rPr>
          <w:rFonts w:ascii="Calibri" w:hAnsi="Calibri" w:cs="Calibri"/>
        </w:rPr>
        <w:t>ı</w:t>
      </w:r>
      <w:r w:rsidRPr="004E0058">
        <w:t xml:space="preserve"> kayg</w:t>
      </w:r>
      <w:r w:rsidRPr="004E0058">
        <w:rPr>
          <w:rFonts w:ascii="Calibri" w:hAnsi="Calibri" w:cs="Calibri"/>
        </w:rPr>
        <w:t>ı</w:t>
      </w:r>
      <w:r w:rsidRPr="004E0058">
        <w:t xml:space="preserve"> d</w:t>
      </w:r>
      <w:r w:rsidRPr="004E0058">
        <w:rPr>
          <w:rFonts w:ascii="Calibri" w:hAnsi="Calibri" w:cs="Calibri"/>
        </w:rPr>
        <w:t>ü</w:t>
      </w:r>
      <w:r w:rsidRPr="004E0058">
        <w:t>zeyini istatistiksel açıdan anlamlı düzeyde arttırmaktadır ( 2 χ =10,078 p=0,002). Kaçınma düzeyi yüksek olanlarda, sevgilinin bulunduğu çember değeri ve sosyal atomdaki arkadaş sayısı anlamlı ölçüde daha düşüktür. Kaçınma düzeyinin yüksekliği, birinci çemberdeki kişi sayısının azalması ile sonuçlanmakta, ilk çembere arkadaşın alınmasını ve sevgili edinmeyi önemli derecede azaltmaktadır. Sosyal Atom Hacmi ve bağlanmada kaçınma sevgilisi olmayı etkileyen değişkenlerdir.</w:t>
      </w:r>
    </w:p>
    <w:p w:rsidR="004E0058" w:rsidRPr="004E0058" w:rsidRDefault="004E0058" w:rsidP="004E0058">
      <w:r w:rsidRPr="004E0058">
        <w:t>Başlık (İngilizce):THE SOCIAL NETWORK HIERARCHY IN YOUNG ADULTHOOD: A RESEARCH TROUGH UNIVERSITY STUDENTS SAMPLES IN MALATYA, TURKEY WITHIN THE CONTEXT OF SOCIAL ATOM THEORY</w:t>
      </w:r>
    </w:p>
    <w:p w:rsidR="004E0058" w:rsidRPr="004E0058" w:rsidRDefault="004E0058" w:rsidP="004E0058">
      <w:r w:rsidRPr="004E0058">
        <w:t>Öz (İngilizce):</w:t>
      </w:r>
      <w:proofErr w:type="spellStart"/>
      <w:r w:rsidRPr="004E0058">
        <w:t>This</w:t>
      </w:r>
      <w:proofErr w:type="spellEnd"/>
      <w:r w:rsidRPr="004E0058">
        <w:t xml:space="preserve"> </w:t>
      </w:r>
      <w:proofErr w:type="spellStart"/>
      <w:r w:rsidRPr="004E0058">
        <w:t>study</w:t>
      </w:r>
      <w:proofErr w:type="spellEnd"/>
      <w:r w:rsidRPr="004E0058">
        <w:t xml:space="preserve">, </w:t>
      </w:r>
      <w:proofErr w:type="spellStart"/>
      <w:r w:rsidRPr="004E0058">
        <w:t>carried</w:t>
      </w:r>
      <w:proofErr w:type="spellEnd"/>
      <w:r w:rsidRPr="004E0058">
        <w:t xml:space="preserve"> </w:t>
      </w:r>
      <w:proofErr w:type="spellStart"/>
      <w:r w:rsidRPr="004E0058">
        <w:t>out</w:t>
      </w:r>
      <w:proofErr w:type="spellEnd"/>
      <w:r w:rsidRPr="004E0058">
        <w:t xml:space="preserve"> in Malatya </w:t>
      </w:r>
      <w:proofErr w:type="spellStart"/>
      <w:r w:rsidRPr="004E0058">
        <w:t>province</w:t>
      </w:r>
      <w:proofErr w:type="spellEnd"/>
      <w:r w:rsidRPr="004E0058">
        <w:t xml:space="preserve"> </w:t>
      </w:r>
      <w:proofErr w:type="spellStart"/>
      <w:r w:rsidRPr="004E0058">
        <w:t>among</w:t>
      </w:r>
      <w:proofErr w:type="spellEnd"/>
      <w:r w:rsidRPr="004E0058">
        <w:t xml:space="preserve"> 296 </w:t>
      </w:r>
      <w:proofErr w:type="spellStart"/>
      <w:r w:rsidRPr="004E0058">
        <w:t>student</w:t>
      </w:r>
      <w:proofErr w:type="spellEnd"/>
      <w:r w:rsidRPr="004E0058">
        <w:t xml:space="preserve"> </w:t>
      </w:r>
      <w:proofErr w:type="spellStart"/>
      <w:r w:rsidRPr="004E0058">
        <w:t>samples</w:t>
      </w:r>
      <w:proofErr w:type="spellEnd"/>
      <w:r w:rsidRPr="004E0058">
        <w:t xml:space="preserve"> </w:t>
      </w:r>
      <w:proofErr w:type="spellStart"/>
      <w:r w:rsidRPr="004E0058">
        <w:t>aged</w:t>
      </w:r>
      <w:proofErr w:type="spellEnd"/>
      <w:r w:rsidRPr="004E0058">
        <w:t xml:space="preserve"> </w:t>
      </w:r>
      <w:proofErr w:type="spellStart"/>
      <w:r w:rsidRPr="004E0058">
        <w:t>between</w:t>
      </w:r>
      <w:proofErr w:type="spellEnd"/>
      <w:r w:rsidRPr="004E0058">
        <w:t xml:space="preserve"> 20-24, </w:t>
      </w:r>
      <w:proofErr w:type="spellStart"/>
      <w:r w:rsidRPr="004E0058">
        <w:t>aims</w:t>
      </w:r>
      <w:proofErr w:type="spellEnd"/>
      <w:r w:rsidRPr="004E0058">
        <w:t xml:space="preserve"> </w:t>
      </w:r>
      <w:proofErr w:type="spellStart"/>
      <w:r w:rsidRPr="004E0058">
        <w:t>to</w:t>
      </w:r>
      <w:proofErr w:type="spellEnd"/>
      <w:r w:rsidRPr="004E0058">
        <w:t xml:space="preserve"> </w:t>
      </w:r>
      <w:proofErr w:type="spellStart"/>
      <w:r w:rsidRPr="004E0058">
        <w:t>reveal</w:t>
      </w:r>
      <w:proofErr w:type="spellEnd"/>
      <w:r w:rsidRPr="004E0058">
        <w:t xml:space="preserve"> </w:t>
      </w:r>
      <w:proofErr w:type="spellStart"/>
      <w:r w:rsidRPr="004E0058">
        <w:t>the</w:t>
      </w:r>
      <w:proofErr w:type="spellEnd"/>
      <w:r w:rsidRPr="004E0058">
        <w:t xml:space="preserve"> </w:t>
      </w:r>
      <w:proofErr w:type="spellStart"/>
      <w:r w:rsidRPr="004E0058">
        <w:t>effects</w:t>
      </w:r>
      <w:proofErr w:type="spellEnd"/>
      <w:r w:rsidRPr="004E0058">
        <w:t xml:space="preserve"> of </w:t>
      </w:r>
      <w:proofErr w:type="spellStart"/>
      <w:r w:rsidRPr="004E0058">
        <w:t>psychological</w:t>
      </w:r>
      <w:proofErr w:type="spellEnd"/>
      <w:r w:rsidRPr="004E0058">
        <w:t xml:space="preserve"> </w:t>
      </w:r>
      <w:proofErr w:type="spellStart"/>
      <w:r w:rsidRPr="004E0058">
        <w:t>and</w:t>
      </w:r>
      <w:proofErr w:type="spellEnd"/>
      <w:r w:rsidRPr="004E0058">
        <w:t xml:space="preserve"> </w:t>
      </w:r>
      <w:proofErr w:type="spellStart"/>
      <w:r w:rsidRPr="004E0058">
        <w:t>cultural</w:t>
      </w:r>
      <w:proofErr w:type="spellEnd"/>
      <w:r w:rsidRPr="004E0058">
        <w:t xml:space="preserve"> </w:t>
      </w:r>
      <w:proofErr w:type="spellStart"/>
      <w:r w:rsidRPr="004E0058">
        <w:t>factors</w:t>
      </w:r>
      <w:proofErr w:type="spellEnd"/>
      <w:r w:rsidRPr="004E0058">
        <w:t xml:space="preserve"> on </w:t>
      </w:r>
      <w:proofErr w:type="spellStart"/>
      <w:r w:rsidRPr="004E0058">
        <w:t>attachment</w:t>
      </w:r>
      <w:proofErr w:type="spellEnd"/>
      <w:r w:rsidRPr="004E0058">
        <w:t xml:space="preserve"> </w:t>
      </w:r>
      <w:proofErr w:type="spellStart"/>
      <w:r w:rsidRPr="004E0058">
        <w:t>hierarchy</w:t>
      </w:r>
      <w:proofErr w:type="spellEnd"/>
      <w:r w:rsidRPr="004E0058">
        <w:t xml:space="preserve"> in </w:t>
      </w:r>
      <w:proofErr w:type="spellStart"/>
      <w:r w:rsidRPr="004E0058">
        <w:t>young</w:t>
      </w:r>
      <w:proofErr w:type="spellEnd"/>
      <w:r w:rsidRPr="004E0058">
        <w:t xml:space="preserve"> </w:t>
      </w:r>
      <w:proofErr w:type="spellStart"/>
      <w:r w:rsidRPr="004E0058">
        <w:t>adulthood</w:t>
      </w:r>
      <w:proofErr w:type="spellEnd"/>
      <w:r w:rsidRPr="004E0058">
        <w:t xml:space="preserve">. </w:t>
      </w:r>
      <w:proofErr w:type="spellStart"/>
      <w:r w:rsidRPr="004E0058">
        <w:t>The</w:t>
      </w:r>
      <w:proofErr w:type="spellEnd"/>
      <w:r w:rsidRPr="004E0058">
        <w:t xml:space="preserve"> </w:t>
      </w:r>
      <w:proofErr w:type="spellStart"/>
      <w:r w:rsidRPr="004E0058">
        <w:t>persons</w:t>
      </w:r>
      <w:proofErr w:type="spellEnd"/>
      <w:r w:rsidRPr="004E0058">
        <w:t xml:space="preserve"> </w:t>
      </w:r>
      <w:proofErr w:type="spellStart"/>
      <w:r w:rsidRPr="004E0058">
        <w:t>placed</w:t>
      </w:r>
      <w:proofErr w:type="spellEnd"/>
      <w:r w:rsidRPr="004E0058">
        <w:t xml:space="preserve"> </w:t>
      </w:r>
      <w:proofErr w:type="spellStart"/>
      <w:r w:rsidRPr="004E0058">
        <w:t>closest</w:t>
      </w:r>
      <w:proofErr w:type="spellEnd"/>
      <w:r w:rsidRPr="004E0058">
        <w:t xml:space="preserve"> </w:t>
      </w:r>
      <w:proofErr w:type="spellStart"/>
      <w:r w:rsidRPr="004E0058">
        <w:t>to</w:t>
      </w:r>
      <w:proofErr w:type="spellEnd"/>
      <w:r w:rsidRPr="004E0058">
        <w:t xml:space="preserve"> </w:t>
      </w:r>
      <w:proofErr w:type="spellStart"/>
      <w:r w:rsidRPr="004E0058">
        <w:t>the</w:t>
      </w:r>
      <w:proofErr w:type="spellEnd"/>
      <w:r w:rsidRPr="004E0058">
        <w:t xml:space="preserve"> </w:t>
      </w:r>
      <w:r w:rsidRPr="004E0058">
        <w:rPr>
          <w:rFonts w:ascii="Calibri" w:hAnsi="Calibri" w:cs="Calibri"/>
        </w:rPr>
        <w:t></w:t>
      </w:r>
      <w:r w:rsidRPr="004E0058">
        <w:t>Me</w:t>
      </w:r>
      <w:r w:rsidRPr="004E0058">
        <w:rPr>
          <w:rFonts w:ascii="Calibri" w:hAnsi="Calibri" w:cs="Calibri"/>
        </w:rPr>
        <w:t></w:t>
      </w:r>
      <w:r w:rsidRPr="004E0058">
        <w:t xml:space="preserve"> </w:t>
      </w:r>
      <w:proofErr w:type="spellStart"/>
      <w:r w:rsidRPr="004E0058">
        <w:t>nucleus</w:t>
      </w:r>
      <w:proofErr w:type="spellEnd"/>
      <w:r w:rsidRPr="004E0058">
        <w:t xml:space="preserve"> </w:t>
      </w:r>
      <w:proofErr w:type="spellStart"/>
      <w:r w:rsidRPr="004E0058">
        <w:t>are</w:t>
      </w:r>
      <w:proofErr w:type="spellEnd"/>
      <w:r w:rsidRPr="004E0058">
        <w:t xml:space="preserve"> </w:t>
      </w:r>
      <w:proofErr w:type="spellStart"/>
      <w:r w:rsidRPr="004E0058">
        <w:t>the</w:t>
      </w:r>
      <w:proofErr w:type="spellEnd"/>
      <w:r w:rsidRPr="004E0058">
        <w:t xml:space="preserve"> </w:t>
      </w:r>
      <w:proofErr w:type="spellStart"/>
      <w:r w:rsidRPr="004E0058">
        <w:t>mother</w:t>
      </w:r>
      <w:proofErr w:type="spellEnd"/>
      <w:r w:rsidRPr="004E0058">
        <w:t xml:space="preserve"> (</w:t>
      </w:r>
      <w:proofErr w:type="gramStart"/>
      <w:r w:rsidRPr="004E0058">
        <w:t>76.4</w:t>
      </w:r>
      <w:proofErr w:type="gramEnd"/>
      <w:r w:rsidRPr="004E0058">
        <w:t xml:space="preserve">%), </w:t>
      </w:r>
      <w:proofErr w:type="spellStart"/>
      <w:r w:rsidRPr="004E0058">
        <w:t>father</w:t>
      </w:r>
      <w:proofErr w:type="spellEnd"/>
      <w:r w:rsidRPr="004E0058">
        <w:t xml:space="preserve"> (43.6%), </w:t>
      </w:r>
      <w:proofErr w:type="spellStart"/>
      <w:r w:rsidRPr="004E0058">
        <w:t>sibling</w:t>
      </w:r>
      <w:proofErr w:type="spellEnd"/>
      <w:r w:rsidRPr="004E0058">
        <w:t xml:space="preserve"> (36.5%) </w:t>
      </w:r>
      <w:proofErr w:type="spellStart"/>
      <w:r w:rsidRPr="004E0058">
        <w:t>and</w:t>
      </w:r>
      <w:proofErr w:type="spellEnd"/>
      <w:r w:rsidRPr="004E0058">
        <w:t xml:space="preserve"> </w:t>
      </w:r>
      <w:proofErr w:type="spellStart"/>
      <w:r w:rsidRPr="004E0058">
        <w:t>friend</w:t>
      </w:r>
      <w:proofErr w:type="spellEnd"/>
      <w:r w:rsidRPr="004E0058">
        <w:t xml:space="preserve"> (20.9%) </w:t>
      </w:r>
      <w:proofErr w:type="spellStart"/>
      <w:r w:rsidRPr="004E0058">
        <w:t>respectively</w:t>
      </w:r>
      <w:proofErr w:type="spellEnd"/>
      <w:r w:rsidRPr="004E0058">
        <w:t xml:space="preserve">. </w:t>
      </w:r>
      <w:proofErr w:type="spellStart"/>
      <w:r w:rsidRPr="004E0058">
        <w:t>Among</w:t>
      </w:r>
      <w:proofErr w:type="spellEnd"/>
      <w:r w:rsidRPr="004E0058">
        <w:t xml:space="preserve"> </w:t>
      </w:r>
      <w:proofErr w:type="spellStart"/>
      <w:r w:rsidRPr="004E0058">
        <w:t>those</w:t>
      </w:r>
      <w:proofErr w:type="spellEnd"/>
      <w:r w:rsidRPr="004E0058">
        <w:t xml:space="preserve"> </w:t>
      </w:r>
      <w:proofErr w:type="spellStart"/>
      <w:r w:rsidRPr="004E0058">
        <w:t>with</w:t>
      </w:r>
      <w:proofErr w:type="spellEnd"/>
      <w:r w:rsidRPr="004E0058">
        <w:t xml:space="preserve"> a </w:t>
      </w:r>
      <w:proofErr w:type="spellStart"/>
      <w:r w:rsidRPr="004E0058">
        <w:t>romantic</w:t>
      </w:r>
      <w:proofErr w:type="spellEnd"/>
      <w:r w:rsidRPr="004E0058">
        <w:t xml:space="preserve"> </w:t>
      </w:r>
      <w:proofErr w:type="gramStart"/>
      <w:r w:rsidRPr="004E0058">
        <w:t>partner</w:t>
      </w:r>
      <w:proofErr w:type="gramEnd"/>
      <w:r w:rsidRPr="004E0058">
        <w:t xml:space="preserve">, 31.9% </w:t>
      </w:r>
      <w:proofErr w:type="spellStart"/>
      <w:r w:rsidRPr="004E0058">
        <w:t>place</w:t>
      </w:r>
      <w:proofErr w:type="spellEnd"/>
      <w:r w:rsidRPr="004E0058">
        <w:t xml:space="preserve"> </w:t>
      </w:r>
      <w:proofErr w:type="spellStart"/>
      <w:r w:rsidRPr="004E0058">
        <w:t>the</w:t>
      </w:r>
      <w:proofErr w:type="spellEnd"/>
      <w:r w:rsidRPr="004E0058">
        <w:t xml:space="preserve"> </w:t>
      </w:r>
      <w:proofErr w:type="spellStart"/>
      <w:r w:rsidRPr="004E0058">
        <w:t>romantic</w:t>
      </w:r>
      <w:proofErr w:type="spellEnd"/>
      <w:r w:rsidRPr="004E0058">
        <w:t xml:space="preserve"> partner in </w:t>
      </w:r>
      <w:proofErr w:type="spellStart"/>
      <w:r w:rsidRPr="004E0058">
        <w:t>the</w:t>
      </w:r>
      <w:proofErr w:type="spellEnd"/>
      <w:r w:rsidRPr="004E0058">
        <w:t xml:space="preserve"> </w:t>
      </w:r>
      <w:proofErr w:type="spellStart"/>
      <w:r w:rsidRPr="004E0058">
        <w:t>first</w:t>
      </w:r>
      <w:proofErr w:type="spellEnd"/>
      <w:r w:rsidRPr="004E0058">
        <w:t xml:space="preserve"> </w:t>
      </w:r>
      <w:proofErr w:type="spellStart"/>
      <w:r w:rsidRPr="004E0058">
        <w:t>circle</w:t>
      </w:r>
      <w:proofErr w:type="spellEnd"/>
      <w:r w:rsidRPr="004E0058">
        <w:t xml:space="preserve">. </w:t>
      </w:r>
      <w:proofErr w:type="spellStart"/>
      <w:r w:rsidRPr="004E0058">
        <w:t>The</w:t>
      </w:r>
      <w:proofErr w:type="spellEnd"/>
      <w:r w:rsidRPr="004E0058">
        <w:t xml:space="preserve"> </w:t>
      </w:r>
      <w:proofErr w:type="spellStart"/>
      <w:r w:rsidRPr="004E0058">
        <w:t>avoidance</w:t>
      </w:r>
      <w:proofErr w:type="spellEnd"/>
      <w:r w:rsidRPr="004E0058">
        <w:t xml:space="preserve"> </w:t>
      </w:r>
      <w:proofErr w:type="spellStart"/>
      <w:r w:rsidRPr="004E0058">
        <w:t>levels</w:t>
      </w:r>
      <w:proofErr w:type="spellEnd"/>
      <w:r w:rsidRPr="004E0058">
        <w:t xml:space="preserve"> of </w:t>
      </w:r>
      <w:proofErr w:type="spellStart"/>
      <w:r w:rsidRPr="004E0058">
        <w:t>young</w:t>
      </w:r>
      <w:proofErr w:type="spellEnd"/>
      <w:r w:rsidRPr="004E0058">
        <w:t xml:space="preserve"> </w:t>
      </w:r>
      <w:proofErr w:type="spellStart"/>
      <w:r w:rsidRPr="004E0058">
        <w:t>females</w:t>
      </w:r>
      <w:proofErr w:type="spellEnd"/>
      <w:r w:rsidRPr="004E0058">
        <w:t xml:space="preserve"> </w:t>
      </w:r>
      <w:proofErr w:type="spellStart"/>
      <w:r w:rsidRPr="004E0058">
        <w:t>are</w:t>
      </w:r>
      <w:proofErr w:type="spellEnd"/>
      <w:r w:rsidRPr="004E0058">
        <w:t xml:space="preserve"> </w:t>
      </w:r>
      <w:proofErr w:type="spellStart"/>
      <w:r w:rsidRPr="004E0058">
        <w:t>statistically</w:t>
      </w:r>
      <w:proofErr w:type="spellEnd"/>
      <w:r w:rsidRPr="004E0058">
        <w:t xml:space="preserve"> </w:t>
      </w:r>
      <w:proofErr w:type="spellStart"/>
      <w:r w:rsidRPr="004E0058">
        <w:t>significantly</w:t>
      </w:r>
      <w:proofErr w:type="spellEnd"/>
      <w:r w:rsidRPr="004E0058">
        <w:t xml:space="preserve"> </w:t>
      </w:r>
      <w:proofErr w:type="spellStart"/>
      <w:r w:rsidRPr="004E0058">
        <w:t>higher</w:t>
      </w:r>
      <w:proofErr w:type="spellEnd"/>
      <w:r w:rsidRPr="004E0058">
        <w:t xml:space="preserve"> </w:t>
      </w:r>
      <w:proofErr w:type="spellStart"/>
      <w:r w:rsidRPr="004E0058">
        <w:t>than</w:t>
      </w:r>
      <w:proofErr w:type="spellEnd"/>
      <w:r w:rsidRPr="004E0058">
        <w:t xml:space="preserve"> </w:t>
      </w:r>
      <w:proofErr w:type="spellStart"/>
      <w:r w:rsidRPr="004E0058">
        <w:t>young</w:t>
      </w:r>
      <w:proofErr w:type="spellEnd"/>
      <w:r w:rsidRPr="004E0058">
        <w:t xml:space="preserve"> </w:t>
      </w:r>
      <w:proofErr w:type="spellStart"/>
      <w:r w:rsidRPr="004E0058">
        <w:t>males</w:t>
      </w:r>
      <w:proofErr w:type="spellEnd"/>
      <w:r w:rsidRPr="004E0058">
        <w:t xml:space="preserve"> ( 2 &amp;</w:t>
      </w:r>
      <w:proofErr w:type="spellStart"/>
      <w:r w:rsidRPr="004E0058">
        <w:t>amp</w:t>
      </w:r>
      <w:proofErr w:type="spellEnd"/>
      <w:r w:rsidRPr="004E0058">
        <w:t xml:space="preserve">;#967; =21.083 p=0.000). A </w:t>
      </w:r>
      <w:proofErr w:type="spellStart"/>
      <w:r w:rsidRPr="004E0058">
        <w:t>separated</w:t>
      </w:r>
      <w:proofErr w:type="spellEnd"/>
      <w:r w:rsidRPr="004E0058">
        <w:t xml:space="preserve"> </w:t>
      </w:r>
      <w:proofErr w:type="spellStart"/>
      <w:r w:rsidRPr="004E0058">
        <w:t>family</w:t>
      </w:r>
      <w:proofErr w:type="spellEnd"/>
      <w:r w:rsidRPr="004E0058">
        <w:t xml:space="preserve"> </w:t>
      </w:r>
      <w:proofErr w:type="spellStart"/>
      <w:r w:rsidRPr="004E0058">
        <w:t>during</w:t>
      </w:r>
      <w:proofErr w:type="spellEnd"/>
      <w:r w:rsidRPr="004E0058">
        <w:t xml:space="preserve"> </w:t>
      </w:r>
      <w:proofErr w:type="spellStart"/>
      <w:r w:rsidRPr="004E0058">
        <w:t>childhood</w:t>
      </w:r>
      <w:proofErr w:type="spellEnd"/>
      <w:r w:rsidRPr="004E0058">
        <w:t xml:space="preserve"> </w:t>
      </w:r>
      <w:proofErr w:type="spellStart"/>
      <w:r w:rsidRPr="004E0058">
        <w:t>statistically</w:t>
      </w:r>
      <w:proofErr w:type="spellEnd"/>
      <w:r w:rsidRPr="004E0058">
        <w:t xml:space="preserve"> </w:t>
      </w:r>
      <w:proofErr w:type="spellStart"/>
      <w:r w:rsidRPr="004E0058">
        <w:t>significantly</w:t>
      </w:r>
      <w:proofErr w:type="spellEnd"/>
      <w:r w:rsidRPr="004E0058">
        <w:t xml:space="preserve"> </w:t>
      </w:r>
      <w:proofErr w:type="spellStart"/>
      <w:r w:rsidRPr="004E0058">
        <w:t>increase</w:t>
      </w:r>
      <w:proofErr w:type="spellEnd"/>
      <w:r w:rsidRPr="004E0058">
        <w:t xml:space="preserve"> </w:t>
      </w:r>
      <w:proofErr w:type="spellStart"/>
      <w:r w:rsidRPr="004E0058">
        <w:t>the</w:t>
      </w:r>
      <w:proofErr w:type="spellEnd"/>
      <w:r w:rsidRPr="004E0058">
        <w:t xml:space="preserve"> </w:t>
      </w:r>
      <w:proofErr w:type="spellStart"/>
      <w:r w:rsidRPr="004E0058">
        <w:t>attachment</w:t>
      </w:r>
      <w:proofErr w:type="spellEnd"/>
      <w:r w:rsidRPr="004E0058">
        <w:t xml:space="preserve"> </w:t>
      </w:r>
      <w:proofErr w:type="spellStart"/>
      <w:r w:rsidRPr="004E0058">
        <w:t>anxiety</w:t>
      </w:r>
      <w:proofErr w:type="spellEnd"/>
      <w:r w:rsidRPr="004E0058">
        <w:t xml:space="preserve"> </w:t>
      </w:r>
      <w:proofErr w:type="spellStart"/>
      <w:r w:rsidRPr="004E0058">
        <w:t>level</w:t>
      </w:r>
      <w:proofErr w:type="spellEnd"/>
      <w:r w:rsidRPr="004E0058">
        <w:t xml:space="preserve"> ( 2 &amp;</w:t>
      </w:r>
      <w:proofErr w:type="spellStart"/>
      <w:r w:rsidRPr="004E0058">
        <w:t>amp</w:t>
      </w:r>
      <w:proofErr w:type="spellEnd"/>
      <w:r w:rsidRPr="004E0058">
        <w:t xml:space="preserve">;#967; =10.078 p=0.002). </w:t>
      </w:r>
      <w:proofErr w:type="spellStart"/>
      <w:r w:rsidRPr="004E0058">
        <w:t>The</w:t>
      </w:r>
      <w:proofErr w:type="spellEnd"/>
      <w:r w:rsidRPr="004E0058">
        <w:t xml:space="preserve"> </w:t>
      </w:r>
      <w:proofErr w:type="spellStart"/>
      <w:r w:rsidRPr="004E0058">
        <w:t>circle</w:t>
      </w:r>
      <w:proofErr w:type="spellEnd"/>
      <w:r w:rsidRPr="004E0058">
        <w:t xml:space="preserve"> </w:t>
      </w:r>
      <w:proofErr w:type="spellStart"/>
      <w:r w:rsidRPr="004E0058">
        <w:t>value</w:t>
      </w:r>
      <w:proofErr w:type="spellEnd"/>
      <w:r w:rsidRPr="004E0058">
        <w:t xml:space="preserve"> </w:t>
      </w:r>
      <w:proofErr w:type="spellStart"/>
      <w:r w:rsidRPr="004E0058">
        <w:t>the</w:t>
      </w:r>
      <w:proofErr w:type="spellEnd"/>
      <w:r w:rsidRPr="004E0058">
        <w:t xml:space="preserve"> </w:t>
      </w:r>
      <w:proofErr w:type="spellStart"/>
      <w:r w:rsidRPr="004E0058">
        <w:t>romantic</w:t>
      </w:r>
      <w:proofErr w:type="spellEnd"/>
      <w:r w:rsidRPr="004E0058">
        <w:t xml:space="preserve"> </w:t>
      </w:r>
      <w:proofErr w:type="gramStart"/>
      <w:r w:rsidRPr="004E0058">
        <w:t>partner</w:t>
      </w:r>
      <w:proofErr w:type="gramEnd"/>
      <w:r w:rsidRPr="004E0058">
        <w:t xml:space="preserve"> is </w:t>
      </w:r>
      <w:proofErr w:type="spellStart"/>
      <w:r w:rsidRPr="004E0058">
        <w:t>placed</w:t>
      </w:r>
      <w:proofErr w:type="spellEnd"/>
      <w:r w:rsidRPr="004E0058">
        <w:t xml:space="preserve"> in </w:t>
      </w:r>
      <w:proofErr w:type="spellStart"/>
      <w:r w:rsidRPr="004E0058">
        <w:t>and</w:t>
      </w:r>
      <w:proofErr w:type="spellEnd"/>
      <w:r w:rsidRPr="004E0058">
        <w:t xml:space="preserve"> </w:t>
      </w:r>
      <w:proofErr w:type="spellStart"/>
      <w:r w:rsidRPr="004E0058">
        <w:t>the</w:t>
      </w:r>
      <w:proofErr w:type="spellEnd"/>
      <w:r w:rsidRPr="004E0058">
        <w:t xml:space="preserve"> </w:t>
      </w:r>
      <w:proofErr w:type="spellStart"/>
      <w:r w:rsidRPr="004E0058">
        <w:t>numbers</w:t>
      </w:r>
      <w:proofErr w:type="spellEnd"/>
      <w:r w:rsidRPr="004E0058">
        <w:t xml:space="preserve"> of </w:t>
      </w:r>
      <w:proofErr w:type="spellStart"/>
      <w:r w:rsidRPr="004E0058">
        <w:t>friends</w:t>
      </w:r>
      <w:proofErr w:type="spellEnd"/>
      <w:r w:rsidRPr="004E0058">
        <w:t xml:space="preserve"> in </w:t>
      </w:r>
      <w:proofErr w:type="spellStart"/>
      <w:r w:rsidRPr="004E0058">
        <w:t>the</w:t>
      </w:r>
      <w:proofErr w:type="spellEnd"/>
      <w:r w:rsidRPr="004E0058">
        <w:t xml:space="preserve"> </w:t>
      </w:r>
      <w:proofErr w:type="spellStart"/>
      <w:r w:rsidRPr="004E0058">
        <w:t>social</w:t>
      </w:r>
      <w:proofErr w:type="spellEnd"/>
      <w:r w:rsidRPr="004E0058">
        <w:t xml:space="preserve"> atom </w:t>
      </w:r>
      <w:proofErr w:type="spellStart"/>
      <w:r w:rsidRPr="004E0058">
        <w:t>are</w:t>
      </w:r>
      <w:proofErr w:type="spellEnd"/>
      <w:r w:rsidRPr="004E0058">
        <w:t xml:space="preserve"> </w:t>
      </w:r>
      <w:proofErr w:type="spellStart"/>
      <w:r w:rsidRPr="004E0058">
        <w:t>significantly</w:t>
      </w:r>
      <w:proofErr w:type="spellEnd"/>
      <w:r w:rsidRPr="004E0058">
        <w:t xml:space="preserve"> </w:t>
      </w:r>
      <w:proofErr w:type="spellStart"/>
      <w:r w:rsidRPr="004E0058">
        <w:t>smaller</w:t>
      </w:r>
      <w:proofErr w:type="spellEnd"/>
      <w:r w:rsidRPr="004E0058">
        <w:t xml:space="preserve"> in </w:t>
      </w:r>
      <w:proofErr w:type="spellStart"/>
      <w:r w:rsidRPr="004E0058">
        <w:t>subjects</w:t>
      </w:r>
      <w:proofErr w:type="spellEnd"/>
      <w:r w:rsidRPr="004E0058">
        <w:t xml:space="preserve"> </w:t>
      </w:r>
      <w:proofErr w:type="spellStart"/>
      <w:r w:rsidRPr="004E0058">
        <w:t>with</w:t>
      </w:r>
      <w:proofErr w:type="spellEnd"/>
      <w:r w:rsidRPr="004E0058">
        <w:t xml:space="preserve"> a </w:t>
      </w:r>
      <w:proofErr w:type="spellStart"/>
      <w:r w:rsidRPr="004E0058">
        <w:t>high</w:t>
      </w:r>
      <w:proofErr w:type="spellEnd"/>
      <w:r w:rsidRPr="004E0058">
        <w:t xml:space="preserve"> </w:t>
      </w:r>
      <w:proofErr w:type="spellStart"/>
      <w:r w:rsidRPr="004E0058">
        <w:t>avoidance</w:t>
      </w:r>
      <w:proofErr w:type="spellEnd"/>
      <w:r w:rsidRPr="004E0058">
        <w:t xml:space="preserve"> </w:t>
      </w:r>
      <w:proofErr w:type="spellStart"/>
      <w:r w:rsidRPr="004E0058">
        <w:t>level</w:t>
      </w:r>
      <w:proofErr w:type="spellEnd"/>
      <w:r w:rsidRPr="004E0058">
        <w:t xml:space="preserve">. </w:t>
      </w:r>
      <w:proofErr w:type="spellStart"/>
      <w:r w:rsidRPr="004E0058">
        <w:t>Increased</w:t>
      </w:r>
      <w:proofErr w:type="spellEnd"/>
      <w:r w:rsidRPr="004E0058">
        <w:t xml:space="preserve"> </w:t>
      </w:r>
      <w:proofErr w:type="spellStart"/>
      <w:r w:rsidRPr="004E0058">
        <w:t>attachment</w:t>
      </w:r>
      <w:proofErr w:type="spellEnd"/>
      <w:r w:rsidRPr="004E0058">
        <w:t xml:space="preserve"> </w:t>
      </w:r>
      <w:proofErr w:type="spellStart"/>
      <w:r w:rsidRPr="004E0058">
        <w:t>avoidance</w:t>
      </w:r>
      <w:proofErr w:type="spellEnd"/>
      <w:r w:rsidRPr="004E0058">
        <w:t xml:space="preserve"> </w:t>
      </w:r>
      <w:proofErr w:type="spellStart"/>
      <w:r w:rsidRPr="004E0058">
        <w:t>levels</w:t>
      </w:r>
      <w:proofErr w:type="spellEnd"/>
      <w:r w:rsidRPr="004E0058">
        <w:t xml:space="preserve"> </w:t>
      </w:r>
      <w:proofErr w:type="spellStart"/>
      <w:r w:rsidRPr="004E0058">
        <w:t>result</w:t>
      </w:r>
      <w:proofErr w:type="spellEnd"/>
      <w:r w:rsidRPr="004E0058">
        <w:t xml:space="preserve"> in </w:t>
      </w:r>
      <w:proofErr w:type="spellStart"/>
      <w:r w:rsidRPr="004E0058">
        <w:t>decreased</w:t>
      </w:r>
      <w:proofErr w:type="spellEnd"/>
      <w:r w:rsidRPr="004E0058">
        <w:t xml:space="preserve"> </w:t>
      </w:r>
      <w:proofErr w:type="spellStart"/>
      <w:r w:rsidRPr="004E0058">
        <w:t>number</w:t>
      </w:r>
      <w:proofErr w:type="spellEnd"/>
      <w:r w:rsidRPr="004E0058">
        <w:t xml:space="preserve"> of </w:t>
      </w:r>
      <w:proofErr w:type="spellStart"/>
      <w:r w:rsidRPr="004E0058">
        <w:t>persons</w:t>
      </w:r>
      <w:proofErr w:type="spellEnd"/>
      <w:r w:rsidRPr="004E0058">
        <w:t xml:space="preserve"> in </w:t>
      </w:r>
      <w:proofErr w:type="spellStart"/>
      <w:r w:rsidRPr="004E0058">
        <w:t>the</w:t>
      </w:r>
      <w:proofErr w:type="spellEnd"/>
      <w:r w:rsidRPr="004E0058">
        <w:t xml:space="preserve"> </w:t>
      </w:r>
      <w:proofErr w:type="spellStart"/>
      <w:r w:rsidRPr="004E0058">
        <w:t>first</w:t>
      </w:r>
      <w:proofErr w:type="spellEnd"/>
      <w:r w:rsidRPr="004E0058">
        <w:t xml:space="preserve"> </w:t>
      </w:r>
      <w:proofErr w:type="spellStart"/>
      <w:r w:rsidRPr="004E0058">
        <w:t>circle</w:t>
      </w:r>
      <w:proofErr w:type="spellEnd"/>
      <w:r w:rsidRPr="004E0058">
        <w:t xml:space="preserve">, </w:t>
      </w:r>
      <w:proofErr w:type="spellStart"/>
      <w:r w:rsidRPr="004E0058">
        <w:t>thus</w:t>
      </w:r>
      <w:proofErr w:type="spellEnd"/>
      <w:r w:rsidRPr="004E0058">
        <w:t xml:space="preserve">, </w:t>
      </w:r>
      <w:proofErr w:type="spellStart"/>
      <w:r w:rsidRPr="004E0058">
        <w:t>reducing</w:t>
      </w:r>
      <w:proofErr w:type="spellEnd"/>
      <w:r w:rsidRPr="004E0058">
        <w:t xml:space="preserve"> </w:t>
      </w:r>
      <w:proofErr w:type="spellStart"/>
      <w:r w:rsidRPr="004E0058">
        <w:t>significantly</w:t>
      </w:r>
      <w:proofErr w:type="spellEnd"/>
      <w:r w:rsidRPr="004E0058">
        <w:t xml:space="preserve"> </w:t>
      </w:r>
      <w:proofErr w:type="spellStart"/>
      <w:r w:rsidRPr="004E0058">
        <w:t>both</w:t>
      </w:r>
      <w:proofErr w:type="spellEnd"/>
      <w:r w:rsidRPr="004E0058">
        <w:t xml:space="preserve"> </w:t>
      </w:r>
      <w:proofErr w:type="spellStart"/>
      <w:r w:rsidRPr="004E0058">
        <w:t>placing</w:t>
      </w:r>
      <w:proofErr w:type="spellEnd"/>
      <w:r w:rsidRPr="004E0058">
        <w:t xml:space="preserve"> </w:t>
      </w:r>
      <w:proofErr w:type="spellStart"/>
      <w:r w:rsidRPr="004E0058">
        <w:t>friends</w:t>
      </w:r>
      <w:proofErr w:type="spellEnd"/>
      <w:r w:rsidRPr="004E0058">
        <w:t xml:space="preserve"> in </w:t>
      </w:r>
      <w:proofErr w:type="spellStart"/>
      <w:r w:rsidRPr="004E0058">
        <w:t>the</w:t>
      </w:r>
      <w:proofErr w:type="spellEnd"/>
      <w:r w:rsidRPr="004E0058">
        <w:t xml:space="preserve"> </w:t>
      </w:r>
      <w:proofErr w:type="spellStart"/>
      <w:r w:rsidRPr="004E0058">
        <w:t>first</w:t>
      </w:r>
      <w:proofErr w:type="spellEnd"/>
      <w:r w:rsidRPr="004E0058">
        <w:t xml:space="preserve"> </w:t>
      </w:r>
      <w:proofErr w:type="spellStart"/>
      <w:r w:rsidRPr="004E0058">
        <w:t>circle</w:t>
      </w:r>
      <w:proofErr w:type="spellEnd"/>
      <w:r w:rsidRPr="004E0058">
        <w:t xml:space="preserve"> </w:t>
      </w:r>
      <w:proofErr w:type="spellStart"/>
      <w:r w:rsidRPr="004E0058">
        <w:t>and</w:t>
      </w:r>
      <w:proofErr w:type="spellEnd"/>
      <w:r w:rsidRPr="004E0058">
        <w:t xml:space="preserve"> </w:t>
      </w:r>
      <w:proofErr w:type="spellStart"/>
      <w:r w:rsidRPr="004E0058">
        <w:t>having</w:t>
      </w:r>
      <w:proofErr w:type="spellEnd"/>
      <w:r w:rsidRPr="004E0058">
        <w:t xml:space="preserve"> a </w:t>
      </w:r>
      <w:proofErr w:type="spellStart"/>
      <w:r w:rsidRPr="004E0058">
        <w:t>romantic</w:t>
      </w:r>
      <w:proofErr w:type="spellEnd"/>
      <w:r w:rsidRPr="004E0058">
        <w:t xml:space="preserve"> </w:t>
      </w:r>
      <w:proofErr w:type="gramStart"/>
      <w:r w:rsidRPr="004E0058">
        <w:t>partner</w:t>
      </w:r>
      <w:proofErr w:type="gramEnd"/>
      <w:r w:rsidRPr="004E0058">
        <w:t xml:space="preserve">. </w:t>
      </w:r>
      <w:proofErr w:type="spellStart"/>
      <w:r w:rsidRPr="004E0058">
        <w:t>The</w:t>
      </w:r>
      <w:proofErr w:type="spellEnd"/>
      <w:r w:rsidRPr="004E0058">
        <w:t xml:space="preserve"> </w:t>
      </w:r>
      <w:proofErr w:type="spellStart"/>
      <w:r w:rsidRPr="004E0058">
        <w:t>Social</w:t>
      </w:r>
      <w:proofErr w:type="spellEnd"/>
      <w:r w:rsidRPr="004E0058">
        <w:t xml:space="preserve"> Atom Volume </w:t>
      </w:r>
      <w:proofErr w:type="spellStart"/>
      <w:r w:rsidRPr="004E0058">
        <w:t>and</w:t>
      </w:r>
      <w:proofErr w:type="spellEnd"/>
      <w:r w:rsidRPr="004E0058">
        <w:t xml:space="preserve"> </w:t>
      </w:r>
      <w:proofErr w:type="spellStart"/>
      <w:r w:rsidRPr="004E0058">
        <w:t>avoidance</w:t>
      </w:r>
      <w:proofErr w:type="spellEnd"/>
      <w:r w:rsidRPr="004E0058">
        <w:t xml:space="preserve"> of </w:t>
      </w:r>
      <w:proofErr w:type="spellStart"/>
      <w:r w:rsidRPr="004E0058">
        <w:t>attachment</w:t>
      </w:r>
      <w:proofErr w:type="spellEnd"/>
      <w:r w:rsidRPr="004E0058">
        <w:t xml:space="preserve">, as </w:t>
      </w:r>
      <w:proofErr w:type="spellStart"/>
      <w:r w:rsidRPr="004E0058">
        <w:t>our</w:t>
      </w:r>
      <w:proofErr w:type="spellEnd"/>
      <w:r w:rsidRPr="004E0058">
        <w:t xml:space="preserve"> </w:t>
      </w:r>
      <w:proofErr w:type="spellStart"/>
      <w:r w:rsidRPr="004E0058">
        <w:t>study</w:t>
      </w:r>
      <w:proofErr w:type="spellEnd"/>
      <w:r w:rsidRPr="004E0058">
        <w:t xml:space="preserve"> </w:t>
      </w:r>
      <w:proofErr w:type="spellStart"/>
      <w:r w:rsidRPr="004E0058">
        <w:t>demonstrate</w:t>
      </w:r>
      <w:proofErr w:type="spellEnd"/>
      <w:r w:rsidRPr="004E0058">
        <w:t xml:space="preserve">, </w:t>
      </w:r>
      <w:proofErr w:type="spellStart"/>
      <w:r w:rsidRPr="004E0058">
        <w:t>are</w:t>
      </w:r>
      <w:proofErr w:type="spellEnd"/>
      <w:r w:rsidRPr="004E0058">
        <w:t xml:space="preserve"> </w:t>
      </w:r>
      <w:proofErr w:type="spellStart"/>
      <w:r w:rsidRPr="004E0058">
        <w:t>factors</w:t>
      </w:r>
      <w:proofErr w:type="spellEnd"/>
      <w:r w:rsidRPr="004E0058">
        <w:t xml:space="preserve"> </w:t>
      </w:r>
      <w:proofErr w:type="spellStart"/>
      <w:r w:rsidRPr="004E0058">
        <w:t>that</w:t>
      </w:r>
      <w:proofErr w:type="spellEnd"/>
      <w:r w:rsidRPr="004E0058">
        <w:t xml:space="preserve"> </w:t>
      </w:r>
      <w:proofErr w:type="spellStart"/>
      <w:r w:rsidRPr="004E0058">
        <w:t>influence</w:t>
      </w:r>
      <w:proofErr w:type="spellEnd"/>
      <w:r w:rsidRPr="004E0058">
        <w:t xml:space="preserve"> </w:t>
      </w:r>
      <w:proofErr w:type="spellStart"/>
      <w:r w:rsidRPr="004E0058">
        <w:t>having</w:t>
      </w:r>
      <w:proofErr w:type="spellEnd"/>
      <w:r w:rsidRPr="004E0058">
        <w:t xml:space="preserve"> a </w:t>
      </w:r>
      <w:proofErr w:type="spellStart"/>
      <w:r w:rsidRPr="004E0058">
        <w:t>romantic</w:t>
      </w:r>
      <w:proofErr w:type="spellEnd"/>
      <w:r w:rsidRPr="004E0058">
        <w:t xml:space="preserve"> </w:t>
      </w:r>
      <w:proofErr w:type="gramStart"/>
      <w:r w:rsidRPr="004E0058">
        <w:t>partner</w:t>
      </w:r>
      <w:proofErr w:type="gramEnd"/>
    </w:p>
    <w:p w:rsidR="009D01E7" w:rsidRPr="004E0058" w:rsidRDefault="009D01E7" w:rsidP="004E0058">
      <w:bookmarkStart w:id="0" w:name="_GoBack"/>
      <w:bookmarkEnd w:id="0"/>
    </w:p>
    <w:sectPr w:rsidR="009D01E7" w:rsidRPr="004E00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4E0058"/>
    <w:rsid w:val="009D01E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2092</Characters>
  <Application>Microsoft Office Word</Application>
  <DocSecurity>0</DocSecurity>
  <Lines>17</Lines>
  <Paragraphs>4</Paragraphs>
  <ScaleCrop>false</ScaleCrop>
  <Company/>
  <LinksUpToDate>false</LinksUpToDate>
  <CharactersWithSpaces>2454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cp:revision>
  <dcterms:created xsi:type="dcterms:W3CDTF">2020-07-05T13:57:00Z</dcterms:created>
  <dcterms:modified xsi:type="dcterms:W3CDTF">2020-07-05T13:57:00Z</dcterms:modified>
</cp:coreProperties>
</file>