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548" w:rsidRPr="00EE1C6B" w:rsidRDefault="00EE1C6B" w:rsidP="00EE1C6B">
      <w:proofErr w:type="spellStart"/>
      <w:proofErr w:type="gramStart"/>
      <w:r w:rsidRPr="00EE1C6B">
        <w:t>Öz:Bugün</w:t>
      </w:r>
      <w:proofErr w:type="spellEnd"/>
      <w:proofErr w:type="gramEnd"/>
      <w:r w:rsidRPr="00EE1C6B">
        <w:t xml:space="preserve"> için sezaryen, </w:t>
      </w:r>
      <w:proofErr w:type="spellStart"/>
      <w:r w:rsidRPr="00EE1C6B">
        <w:t>obstetrik</w:t>
      </w:r>
      <w:proofErr w:type="spellEnd"/>
      <w:r w:rsidRPr="00EE1C6B">
        <w:t xml:space="preserve"> ve jinekolojik operasyonlar içinde en sık yapılanıdır. Geleneksel olarak </w:t>
      </w:r>
      <w:proofErr w:type="spellStart"/>
      <w:r w:rsidRPr="00EE1C6B">
        <w:t>visserai</w:t>
      </w:r>
      <w:proofErr w:type="spellEnd"/>
      <w:r w:rsidRPr="00EE1C6B">
        <w:t xml:space="preserve"> ve </w:t>
      </w:r>
      <w:proofErr w:type="spellStart"/>
      <w:r w:rsidRPr="00EE1C6B">
        <w:t>parietal</w:t>
      </w:r>
      <w:proofErr w:type="spellEnd"/>
      <w:r w:rsidRPr="00EE1C6B">
        <w:t xml:space="preserve"> periton oluşacak adezyonları önlemek </w:t>
      </w:r>
      <w:proofErr w:type="spellStart"/>
      <w:r w:rsidRPr="00EE1C6B">
        <w:t>amacıyle</w:t>
      </w:r>
      <w:proofErr w:type="spellEnd"/>
      <w:r w:rsidRPr="00EE1C6B">
        <w:t xml:space="preserve"> kapatılmasına karşın, günümüzde yapılan birçok çalışma bu uygulamayı tartışılır hale getirmiştir. Sezaryen sırasında gelişmesi olası </w:t>
      </w:r>
      <w:proofErr w:type="spellStart"/>
      <w:r w:rsidRPr="00EE1C6B">
        <w:t>intraoperatif</w:t>
      </w:r>
      <w:proofErr w:type="spellEnd"/>
      <w:r w:rsidRPr="00EE1C6B">
        <w:t xml:space="preserve"> ve </w:t>
      </w:r>
      <w:proofErr w:type="spellStart"/>
      <w:r w:rsidRPr="00EE1C6B">
        <w:t>postoperatif</w:t>
      </w:r>
      <w:proofErr w:type="spellEnd"/>
      <w:r w:rsidRPr="00EE1C6B">
        <w:t xml:space="preserve"> </w:t>
      </w:r>
      <w:proofErr w:type="gramStart"/>
      <w:r w:rsidRPr="00EE1C6B">
        <w:t>komplikasyonları</w:t>
      </w:r>
      <w:proofErr w:type="gramEnd"/>
      <w:r w:rsidRPr="00EE1C6B">
        <w:t xml:space="preserve"> önlemek için </w:t>
      </w:r>
      <w:proofErr w:type="spellStart"/>
      <w:r w:rsidRPr="00EE1C6B">
        <w:t>visserai</w:t>
      </w:r>
      <w:proofErr w:type="spellEnd"/>
      <w:r w:rsidRPr="00EE1C6B">
        <w:t xml:space="preserve"> ve </w:t>
      </w:r>
      <w:proofErr w:type="spellStart"/>
      <w:r w:rsidRPr="00EE1C6B">
        <w:t>parietal</w:t>
      </w:r>
      <w:proofErr w:type="spellEnd"/>
      <w:r w:rsidRPr="00EE1C6B">
        <w:t xml:space="preserve"> peritonun açık bırakılmasını öneren çalışmalar vardır. Bu </w:t>
      </w:r>
      <w:proofErr w:type="spellStart"/>
      <w:r w:rsidRPr="00EE1C6B">
        <w:t>prospektif</w:t>
      </w:r>
      <w:proofErr w:type="spellEnd"/>
      <w:r w:rsidRPr="00EE1C6B">
        <w:t xml:space="preserve"> </w:t>
      </w:r>
      <w:proofErr w:type="spellStart"/>
      <w:r w:rsidRPr="00EE1C6B">
        <w:t>randomize</w:t>
      </w:r>
      <w:proofErr w:type="spellEnd"/>
      <w:r w:rsidRPr="00EE1C6B">
        <w:t xml:space="preserve"> çalışma, İnönü Üniversitesi, Tıp Fakültesi Kadın Hastalıkları ve Doğum Anabilim Dalı tarafından </w:t>
      </w:r>
      <w:proofErr w:type="spellStart"/>
      <w:r w:rsidRPr="00EE1C6B">
        <w:t>peritonizasyonun</w:t>
      </w:r>
      <w:proofErr w:type="spellEnd"/>
      <w:r w:rsidRPr="00EE1C6B">
        <w:t xml:space="preserve"> gerekli olup olmadığını ortaya koymak ve daha önce yapılan çalışmaları konfirme etmek amacıyla 73 </w:t>
      </w:r>
      <w:proofErr w:type="spellStart"/>
      <w:r w:rsidRPr="00EE1C6B">
        <w:t>sezaryenli</w:t>
      </w:r>
      <w:proofErr w:type="spellEnd"/>
      <w:r w:rsidRPr="00EE1C6B">
        <w:t xml:space="preserve"> hastada yapıldı. </w:t>
      </w:r>
      <w:proofErr w:type="spellStart"/>
      <w:r w:rsidRPr="00EE1C6B">
        <w:t>Otuzsekiz</w:t>
      </w:r>
      <w:proofErr w:type="spellEnd"/>
      <w:r w:rsidRPr="00EE1C6B">
        <w:t xml:space="preserve"> hastada periton açık bırakılırken 35 hastada periton kapatıldı. Ameliyat süresi, </w:t>
      </w:r>
      <w:proofErr w:type="spellStart"/>
      <w:r w:rsidRPr="00EE1C6B">
        <w:t>postoperatif</w:t>
      </w:r>
      <w:proofErr w:type="spellEnd"/>
      <w:r w:rsidRPr="00EE1C6B">
        <w:t xml:space="preserve"> analjezi gereksinimi, </w:t>
      </w:r>
      <w:proofErr w:type="spellStart"/>
      <w:r w:rsidRPr="00EE1C6B">
        <w:t>postoperatif</w:t>
      </w:r>
      <w:proofErr w:type="spellEnd"/>
      <w:r w:rsidRPr="00EE1C6B">
        <w:t xml:space="preserve"> erken erken komplikasyonlar, hastanede </w:t>
      </w:r>
      <w:proofErr w:type="spellStart"/>
      <w:proofErr w:type="gramStart"/>
      <w:r w:rsidRPr="00EE1C6B">
        <w:t>kalma.süresi</w:t>
      </w:r>
      <w:proofErr w:type="spellEnd"/>
      <w:proofErr w:type="gramEnd"/>
      <w:r w:rsidRPr="00EE1C6B">
        <w:t xml:space="preserve"> ve tedavi maliyetleri </w:t>
      </w:r>
      <w:proofErr w:type="spellStart"/>
      <w:r w:rsidRPr="00EE1C6B">
        <w:t>karşılaştırıldı."Peritonu</w:t>
      </w:r>
      <w:proofErr w:type="spellEnd"/>
      <w:r w:rsidRPr="00EE1C6B">
        <w:t xml:space="preserve"> açık bırakılan hastalarda bu parametreler anlamlı olarak düşük bulundu (p&lt; 0.05). Sonuçlar daha geniş bir seri elde etmek için yapılan çalışmanın ilk sonuçlarıdır. Bu sonuçlara göre sezaryen yapılan hastalarda </w:t>
      </w:r>
      <w:proofErr w:type="spellStart"/>
      <w:r w:rsidRPr="00EE1C6B">
        <w:t>visserai</w:t>
      </w:r>
      <w:proofErr w:type="spellEnd"/>
      <w:r w:rsidRPr="00EE1C6B">
        <w:t xml:space="preserve"> ve </w:t>
      </w:r>
      <w:proofErr w:type="spellStart"/>
      <w:r w:rsidRPr="00EE1C6B">
        <w:t>parietal</w:t>
      </w:r>
      <w:proofErr w:type="spellEnd"/>
      <w:r w:rsidRPr="00EE1C6B">
        <w:t xml:space="preserve"> peritonların açık bırakılmasını öneriyoruz.</w:t>
      </w:r>
      <w:bookmarkStart w:id="0" w:name="_GoBack"/>
      <w:bookmarkEnd w:id="0"/>
    </w:p>
    <w:sectPr w:rsidR="002F7548" w:rsidRPr="00EE1C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2F7548"/>
    <w:rsid w:val="00523798"/>
    <w:rsid w:val="006070A3"/>
    <w:rsid w:val="00725912"/>
    <w:rsid w:val="00C02CC2"/>
    <w:rsid w:val="00EE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3525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5</cp:revision>
  <dcterms:created xsi:type="dcterms:W3CDTF">2020-08-02T19:25:00Z</dcterms:created>
  <dcterms:modified xsi:type="dcterms:W3CDTF">2020-08-07T11:12:00Z</dcterms:modified>
</cp:coreProperties>
</file>