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1F5BA5" w:rsidRPr="001F5BA5" w:rsidRDefault="001F5BA5" w:rsidP="001F5BA5">
      <w:pPr>
        <w:shd w:val="clear" w:color="auto" w:fill="FFFFFF"/>
        <w:spacing w:after="0" w:line="240" w:lineRule="auto"/>
        <w:jc w:val="both"/>
        <w:rPr>
          <w:rFonts w:ascii="Arial" w:eastAsia="Times New Roman" w:hAnsi="Arial" w:cs="Arial"/>
          <w:color w:val="000000"/>
          <w:sz w:val="21"/>
          <w:szCs w:val="21"/>
          <w:lang w:eastAsia="tr-TR"/>
        </w:rPr>
      </w:pPr>
      <w:r w:rsidRPr="001F5BA5">
        <w:rPr>
          <w:rFonts w:ascii="Arial" w:eastAsia="Times New Roman" w:hAnsi="Arial" w:cs="Arial"/>
          <w:color w:val="000000"/>
          <w:sz w:val="21"/>
          <w:szCs w:val="21"/>
          <w:lang w:eastAsia="tr-TR"/>
        </w:rPr>
        <w:t>Öz:In this research, analogies used by violin educators in order to provide basic behaviors in violin education are identified. As there are many abstract concepts in violin education, verbal examples given by educator to transform abstract concepts into perceptible ideas in student are important. For this reason, analogy method referred frequently in educational sciences in materializing abstract concepts is used also in violin education. In the research, analogies used by violin educators at the beginning stages are identified. Overemphasized by educators, they are oriented to positioning of right and left hand according to violin, and body’s being in a natural state suitable for violin. Despite the fact that violin education is an applied training, educators’ embodying verbal explanations make the proper practice easier. For this reason, in violin education supporting verbal explanation with analogies in embodying abstract knowledge contribute to education’s being more permanent and faster. According to the results of the research, analogies used by violin educators for providing basic behaviors are oriented to make body’s natural posture adapt to the instrument according to the technique of it. In addition to this, it is seen that violin educators use way more analogies oriented to bow holding. The research is descriptive and evaluates the situation. Qualitative research method is used in the research.</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2924" w:rsidRDefault="00D02924" w:rsidP="00362035">
      <w:pPr>
        <w:spacing w:after="0" w:line="240" w:lineRule="auto"/>
      </w:pPr>
      <w:r>
        <w:separator/>
      </w:r>
    </w:p>
  </w:endnote>
  <w:endnote w:type="continuationSeparator" w:id="0">
    <w:p w:rsidR="00D02924" w:rsidRDefault="00D0292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2924" w:rsidRDefault="00D02924" w:rsidP="00362035">
      <w:pPr>
        <w:spacing w:after="0" w:line="240" w:lineRule="auto"/>
      </w:pPr>
      <w:r>
        <w:separator/>
      </w:r>
    </w:p>
  </w:footnote>
  <w:footnote w:type="continuationSeparator" w:id="0">
    <w:p w:rsidR="00D02924" w:rsidRDefault="00D0292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2924"/>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3135</TotalTime>
  <Pages>1</Pages>
  <Words>213</Words>
  <Characters>1219</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446</cp:revision>
  <dcterms:created xsi:type="dcterms:W3CDTF">2021-10-26T14:07:00Z</dcterms:created>
  <dcterms:modified xsi:type="dcterms:W3CDTF">2021-11-11T13:57:00Z</dcterms:modified>
</cp:coreProperties>
</file>