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243C" w:rsidRPr="00C7243C" w:rsidRDefault="00C7243C" w:rsidP="00C7243C">
      <w:proofErr w:type="spellStart"/>
      <w:proofErr w:type="gramStart"/>
      <w:r w:rsidRPr="00C7243C">
        <w:t>Öz:Bu</w:t>
      </w:r>
      <w:proofErr w:type="spellEnd"/>
      <w:proofErr w:type="gramEnd"/>
      <w:r w:rsidRPr="00C7243C">
        <w:t xml:space="preserve"> çalışmada amaç psikosomatik ve romatizma! </w:t>
      </w:r>
      <w:proofErr w:type="gramStart"/>
      <w:r w:rsidRPr="00C7243C">
        <w:t>bir</w:t>
      </w:r>
      <w:proofErr w:type="gramEnd"/>
      <w:r w:rsidRPr="00C7243C">
        <w:t xml:space="preserve"> hastalık olan </w:t>
      </w:r>
      <w:proofErr w:type="spellStart"/>
      <w:r w:rsidRPr="00C7243C">
        <w:t>fibromiyaljide</w:t>
      </w:r>
      <w:proofErr w:type="spellEnd"/>
      <w:r w:rsidRPr="00C7243C">
        <w:t xml:space="preserve"> (FM) depresyon, kaygı ve </w:t>
      </w:r>
      <w:proofErr w:type="spellStart"/>
      <w:r w:rsidRPr="00C7243C">
        <w:t>aleksitimi</w:t>
      </w:r>
      <w:proofErr w:type="spellEnd"/>
      <w:r w:rsidRPr="00C7243C">
        <w:t xml:space="preserve"> düzeylerini bir başka psikosomatik ve romatizma! </w:t>
      </w:r>
      <w:proofErr w:type="gramStart"/>
      <w:r w:rsidRPr="00C7243C">
        <w:t>hastalık</w:t>
      </w:r>
      <w:proofErr w:type="gramEnd"/>
      <w:r w:rsidRPr="00C7243C">
        <w:t xml:space="preserve"> olan </w:t>
      </w:r>
      <w:proofErr w:type="spellStart"/>
      <w:r w:rsidRPr="00C7243C">
        <w:t>romatoid</w:t>
      </w:r>
      <w:proofErr w:type="spellEnd"/>
      <w:r w:rsidRPr="00C7243C">
        <w:t xml:space="preserve"> </w:t>
      </w:r>
      <w:proofErr w:type="spellStart"/>
      <w:r w:rsidRPr="00C7243C">
        <w:t>artritle</w:t>
      </w:r>
      <w:proofErr w:type="spellEnd"/>
      <w:r w:rsidRPr="00C7243C">
        <w:t xml:space="preserve"> (RA) karşılaştırmaktır. Çalışmaya ÇÜTF Fizik Tedavi ve Rehabilitasyon bölümünce FM tanısıyla izlenen 34, </w:t>
      </w:r>
      <w:proofErr w:type="spellStart"/>
      <w:r w:rsidRPr="00C7243C">
        <w:t>Romatoloji</w:t>
      </w:r>
      <w:proofErr w:type="spellEnd"/>
      <w:r w:rsidRPr="00C7243C">
        <w:t xml:space="preserve"> bölümünce izlenen 32 kadın hasta alınmıştır. Çalışmada </w:t>
      </w:r>
      <w:proofErr w:type="spellStart"/>
      <w:r w:rsidRPr="00C7243C">
        <w:t>Beck</w:t>
      </w:r>
      <w:proofErr w:type="spellEnd"/>
      <w:r w:rsidRPr="00C7243C">
        <w:t xml:space="preserve"> Depresyon Ölçeği (BDÖ), Toronto </w:t>
      </w:r>
      <w:proofErr w:type="spellStart"/>
      <w:r w:rsidRPr="00C7243C">
        <w:t>Aleksitimi</w:t>
      </w:r>
      <w:proofErr w:type="spellEnd"/>
      <w:r w:rsidRPr="00C7243C">
        <w:t xml:space="preserve"> Ölçeği (TAÖ) ve </w:t>
      </w:r>
      <w:proofErr w:type="spellStart"/>
      <w:r w:rsidRPr="00C7243C">
        <w:t>Spielberger</w:t>
      </w:r>
      <w:proofErr w:type="spellEnd"/>
      <w:r w:rsidRPr="00C7243C">
        <w:t xml:space="preserve"> Sürekli Kaygı Envanteri (SKE) kullanılmıştır. Sonuçta BDÖ puanlarının FM'si olan hastalarda RA hastalarına göre anlamlı düzeyde yüksek olduğu belirlenmiştir. Kaygı ve </w:t>
      </w:r>
      <w:proofErr w:type="spellStart"/>
      <w:r w:rsidRPr="00C7243C">
        <w:t>aleksitimi</w:t>
      </w:r>
      <w:proofErr w:type="spellEnd"/>
      <w:r w:rsidRPr="00C7243C">
        <w:t xml:space="preserve"> puanları ise iki grup arasında farklılık göstermemekle birlikte, hem RA hem de FM hastalarında yüksektir.</w:t>
      </w:r>
    </w:p>
    <w:p w:rsidR="00D47BE6" w:rsidRPr="00C7243C" w:rsidRDefault="00D47BE6" w:rsidP="00C7243C">
      <w:bookmarkStart w:id="0" w:name="_GoBack"/>
      <w:bookmarkEnd w:id="0"/>
    </w:p>
    <w:sectPr w:rsidR="00D47BE6" w:rsidRPr="00C72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E0863"/>
    <w:rsid w:val="0033525A"/>
    <w:rsid w:val="00463FC3"/>
    <w:rsid w:val="004B100E"/>
    <w:rsid w:val="004F1B13"/>
    <w:rsid w:val="00526739"/>
    <w:rsid w:val="00526C53"/>
    <w:rsid w:val="00561F75"/>
    <w:rsid w:val="005D268D"/>
    <w:rsid w:val="005E3FC7"/>
    <w:rsid w:val="00606908"/>
    <w:rsid w:val="006E069A"/>
    <w:rsid w:val="007E1716"/>
    <w:rsid w:val="008A45B1"/>
    <w:rsid w:val="00B81BF0"/>
    <w:rsid w:val="00C15410"/>
    <w:rsid w:val="00C25F27"/>
    <w:rsid w:val="00C26DC0"/>
    <w:rsid w:val="00C7243C"/>
    <w:rsid w:val="00CF63C3"/>
    <w:rsid w:val="00D47BE6"/>
    <w:rsid w:val="00ED22C0"/>
    <w:rsid w:val="00EF66D3"/>
    <w:rsid w:val="00F02BEF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754</TotalTime>
  <Pages>1</Pages>
  <Words>108</Words>
  <Characters>622</Characters>
  <Application>Microsoft Office Word</Application>
  <DocSecurity>0</DocSecurity>
  <Lines>5</Lines>
  <Paragraphs>1</Paragraphs>
  <ScaleCrop>false</ScaleCrop>
  <Company>HP Inc.</Company>
  <LinksUpToDate>false</LinksUpToDate>
  <CharactersWithSpaces>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72</cp:revision>
  <dcterms:created xsi:type="dcterms:W3CDTF">2020-09-14T08:08:00Z</dcterms:created>
  <dcterms:modified xsi:type="dcterms:W3CDTF">2020-09-22T07:15:00Z</dcterms:modified>
</cp:coreProperties>
</file>