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6A24" w:rsidRPr="00BB6A24" w:rsidRDefault="00BB6A24" w:rsidP="00BB6A24">
      <w:r w:rsidRPr="00BB6A24">
        <w:t>Öz:Sosyal hoşnutsuzluktan kaynaklanan sosyal hareketler konusu sosyolojinin 1960'lı yıllardan sonra incelemeye başladığı konuların başında gelir. Sosyal hareketlerin ortaya çıkmasına sebep olan hoşnutsuzluğun sebeplerinin izahı sosyoloji okullarına göre değişebilmektedir. Tolumu tepkiye yönelten hususlar değerlendirilirken aktörleri harekete geçmeye yönelten duyguların beslediği tehdit algısı dikkatlerden kaçmış ve bu durum hareketlerin incelenmesinde hatalara yol açmıştır. Sosyal hareket yaklaşımlarını tehdit algısı açısından sorgulamak gerekmektedir. Bu yaklaşım aynı zamanda insan davranışlarında duyguların rolünün önemini ve gerekliliğini araştırmacıların dikkatine sunacaktır</w:t>
      </w:r>
    </w:p>
    <w:p w:rsidR="002F7548" w:rsidRPr="00BB6A24" w:rsidRDefault="002F7548" w:rsidP="00BB6A24">
      <w:bookmarkStart w:id="0" w:name="_GoBack"/>
      <w:bookmarkEnd w:id="0"/>
    </w:p>
    <w:sectPr w:rsidR="002F7548" w:rsidRPr="00BB6A2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12045D"/>
    <w:rsid w:val="001708AE"/>
    <w:rsid w:val="001B4458"/>
    <w:rsid w:val="00284B45"/>
    <w:rsid w:val="002D59E5"/>
    <w:rsid w:val="002F6FDF"/>
    <w:rsid w:val="002F7548"/>
    <w:rsid w:val="004353C8"/>
    <w:rsid w:val="00523798"/>
    <w:rsid w:val="005C602F"/>
    <w:rsid w:val="005C6420"/>
    <w:rsid w:val="005D690F"/>
    <w:rsid w:val="005F569B"/>
    <w:rsid w:val="006070A3"/>
    <w:rsid w:val="0064422A"/>
    <w:rsid w:val="006908AA"/>
    <w:rsid w:val="0069228F"/>
    <w:rsid w:val="006D67A8"/>
    <w:rsid w:val="00725912"/>
    <w:rsid w:val="00743F82"/>
    <w:rsid w:val="008C1990"/>
    <w:rsid w:val="00912B90"/>
    <w:rsid w:val="00930C7D"/>
    <w:rsid w:val="00963407"/>
    <w:rsid w:val="00986527"/>
    <w:rsid w:val="009A4FAF"/>
    <w:rsid w:val="00A540B6"/>
    <w:rsid w:val="00AC3BC9"/>
    <w:rsid w:val="00AE1F2C"/>
    <w:rsid w:val="00BB6A24"/>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5765</TotalTime>
  <Pages>1</Pages>
  <Words>102</Words>
  <Characters>587</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46</cp:revision>
  <dcterms:created xsi:type="dcterms:W3CDTF">2020-08-02T19:25:00Z</dcterms:created>
  <dcterms:modified xsi:type="dcterms:W3CDTF">2020-08-11T09:18:00Z</dcterms:modified>
</cp:coreProperties>
</file>