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33170" w:rsidRPr="007C74FC" w:rsidRDefault="00F153F2" w:rsidP="007C74FC">
      <w:bookmarkStart w:id="0" w:name="_GoBack"/>
      <w:proofErr w:type="spellStart"/>
      <w:proofErr w:type="gramStart"/>
      <w:r w:rsidRPr="00F153F2">
        <w:t>Öz:Amaç</w:t>
      </w:r>
      <w:proofErr w:type="spellEnd"/>
      <w:proofErr w:type="gramEnd"/>
      <w:r w:rsidRPr="00F153F2">
        <w:t xml:space="preserve">: </w:t>
      </w:r>
      <w:proofErr w:type="spellStart"/>
      <w:r w:rsidRPr="00F153F2">
        <w:t>Sakroiliak</w:t>
      </w:r>
      <w:proofErr w:type="spellEnd"/>
      <w:r w:rsidRPr="00F153F2">
        <w:t xml:space="preserve"> eklemi oluşturan eklem yüzleri/</w:t>
      </w:r>
      <w:proofErr w:type="spellStart"/>
      <w:r w:rsidRPr="00F153F2">
        <w:t>fasies</w:t>
      </w:r>
      <w:proofErr w:type="spellEnd"/>
      <w:r w:rsidRPr="00F153F2">
        <w:t xml:space="preserve"> </w:t>
      </w:r>
      <w:proofErr w:type="spellStart"/>
      <w:r w:rsidRPr="00F153F2">
        <w:t>artikularisler</w:t>
      </w:r>
      <w:proofErr w:type="spellEnd"/>
      <w:r w:rsidRPr="00F153F2">
        <w:t xml:space="preserve"> ile komşu kemik bölgelerinin morfolojik ölçümlerini kuru kemik örnekleri üzerinde yaparak, bölgenin </w:t>
      </w:r>
      <w:proofErr w:type="spellStart"/>
      <w:r w:rsidRPr="00F153F2">
        <w:t>posterior</w:t>
      </w:r>
      <w:proofErr w:type="spellEnd"/>
      <w:r w:rsidRPr="00F153F2">
        <w:t xml:space="preserve"> </w:t>
      </w:r>
      <w:proofErr w:type="spellStart"/>
      <w:r w:rsidRPr="00F153F2">
        <w:t>iliak</w:t>
      </w:r>
      <w:proofErr w:type="spellEnd"/>
      <w:r w:rsidRPr="00F153F2">
        <w:t xml:space="preserve"> kanat üzerindeki izdüşümünü hesaplamak; </w:t>
      </w:r>
      <w:proofErr w:type="spellStart"/>
      <w:r w:rsidRPr="00F153F2">
        <w:t>sakroiliak</w:t>
      </w:r>
      <w:proofErr w:type="spellEnd"/>
      <w:r w:rsidRPr="00F153F2">
        <w:t xml:space="preserve"> eklem yaralanmaları için güvenilir bölge olarak değerlendirdiğimiz bu bölgeye uygulanan plak üzerinden </w:t>
      </w:r>
      <w:proofErr w:type="spellStart"/>
      <w:r w:rsidRPr="00F153F2">
        <w:t>transiliosakral</w:t>
      </w:r>
      <w:proofErr w:type="spellEnd"/>
      <w:r w:rsidRPr="00F153F2">
        <w:t xml:space="preserve"> vida ve S 1 'e </w:t>
      </w:r>
      <w:proofErr w:type="spellStart"/>
      <w:r w:rsidRPr="00F153F2">
        <w:t>pediküler</w:t>
      </w:r>
      <w:proofErr w:type="spellEnd"/>
      <w:r w:rsidRPr="00F153F2">
        <w:t xml:space="preserve"> vida kombinasyonundan oluşan sistemi </w:t>
      </w:r>
      <w:proofErr w:type="spellStart"/>
      <w:r w:rsidRPr="00F153F2">
        <w:t>pelvis</w:t>
      </w:r>
      <w:proofErr w:type="spellEnd"/>
      <w:r w:rsidRPr="00F153F2">
        <w:t xml:space="preserve"> modellerinde değerlendirmek. Çalışma planı: Yirmi adet </w:t>
      </w:r>
      <w:proofErr w:type="spellStart"/>
      <w:r w:rsidRPr="00F153F2">
        <w:t>os</w:t>
      </w:r>
      <w:proofErr w:type="spellEnd"/>
      <w:r w:rsidRPr="00F153F2">
        <w:t xml:space="preserve"> koksa, 10 adet </w:t>
      </w:r>
      <w:proofErr w:type="spellStart"/>
      <w:r w:rsidRPr="00F153F2">
        <w:t>sakrumdan</w:t>
      </w:r>
      <w:proofErr w:type="spellEnd"/>
      <w:r w:rsidRPr="00F153F2">
        <w:t xml:space="preserve"> oluşan kuru kemik örneklerinde, </w:t>
      </w:r>
      <w:proofErr w:type="spellStart"/>
      <w:r w:rsidRPr="00F153F2">
        <w:t>sakrum</w:t>
      </w:r>
      <w:proofErr w:type="spellEnd"/>
      <w:r w:rsidRPr="00F153F2">
        <w:t xml:space="preserve"> </w:t>
      </w:r>
      <w:proofErr w:type="spellStart"/>
      <w:r w:rsidRPr="00F153F2">
        <w:t>lateralindeki</w:t>
      </w:r>
      <w:proofErr w:type="spellEnd"/>
      <w:r w:rsidRPr="00F153F2">
        <w:t xml:space="preserve"> ve </w:t>
      </w:r>
      <w:proofErr w:type="spellStart"/>
      <w:r w:rsidRPr="00F153F2">
        <w:t>iliak</w:t>
      </w:r>
      <w:proofErr w:type="spellEnd"/>
      <w:r w:rsidRPr="00F153F2">
        <w:t xml:space="preserve"> kanat </w:t>
      </w:r>
      <w:proofErr w:type="spellStart"/>
      <w:r w:rsidRPr="00F153F2">
        <w:t>medial</w:t>
      </w:r>
      <w:proofErr w:type="spellEnd"/>
      <w:r w:rsidRPr="00F153F2">
        <w:t xml:space="preserve"> yüzündeki eklem yüzleri, bölgelere göre </w:t>
      </w:r>
      <w:proofErr w:type="spellStart"/>
      <w:r w:rsidRPr="00F153F2">
        <w:t>posterior</w:t>
      </w:r>
      <w:proofErr w:type="spellEnd"/>
      <w:r w:rsidRPr="00F153F2">
        <w:t xml:space="preserve"> </w:t>
      </w:r>
      <w:proofErr w:type="spellStart"/>
      <w:r w:rsidRPr="00F153F2">
        <w:t>iliak</w:t>
      </w:r>
      <w:proofErr w:type="spellEnd"/>
      <w:r w:rsidRPr="00F153F2">
        <w:t xml:space="preserve"> kanat kemik kalınlıkları, S1 ile S2 </w:t>
      </w:r>
      <w:proofErr w:type="spellStart"/>
      <w:r w:rsidRPr="00F153F2">
        <w:t>foramina</w:t>
      </w:r>
      <w:proofErr w:type="spellEnd"/>
      <w:r w:rsidRPr="00F153F2">
        <w:t xml:space="preserve"> dış duvarlarının </w:t>
      </w:r>
      <w:proofErr w:type="spellStart"/>
      <w:r w:rsidRPr="00F153F2">
        <w:t>sakral</w:t>
      </w:r>
      <w:proofErr w:type="spellEnd"/>
      <w:r w:rsidRPr="00F153F2">
        <w:t xml:space="preserve"> eklem yüzüne olan uzaklıkları milimetreye duyarlı kompas ile ölçüldü. </w:t>
      </w:r>
      <w:proofErr w:type="spellStart"/>
      <w:r w:rsidRPr="00F153F2">
        <w:t>Lateral</w:t>
      </w:r>
      <w:proofErr w:type="spellEnd"/>
      <w:r w:rsidRPr="00F153F2">
        <w:t xml:space="preserve"> </w:t>
      </w:r>
      <w:proofErr w:type="spellStart"/>
      <w:r w:rsidRPr="00F153F2">
        <w:t>sakral</w:t>
      </w:r>
      <w:proofErr w:type="spellEnd"/>
      <w:r w:rsidRPr="00F153F2">
        <w:t xml:space="preserve"> kitlenin </w:t>
      </w:r>
      <w:proofErr w:type="spellStart"/>
      <w:r w:rsidRPr="00F153F2">
        <w:t>iliak</w:t>
      </w:r>
      <w:proofErr w:type="spellEnd"/>
      <w:r w:rsidRPr="00F153F2">
        <w:t xml:space="preserve"> kanat </w:t>
      </w:r>
      <w:proofErr w:type="spellStart"/>
      <w:r w:rsidRPr="00F153F2">
        <w:t>posterioruna</w:t>
      </w:r>
      <w:proofErr w:type="spellEnd"/>
      <w:r w:rsidRPr="00F153F2">
        <w:t xml:space="preserve"> uyan bölümündeki izdüşümü için plak tasarımı yapıldı. </w:t>
      </w:r>
      <w:proofErr w:type="spellStart"/>
      <w:r w:rsidRPr="00F153F2">
        <w:t>Pelvis</w:t>
      </w:r>
      <w:proofErr w:type="spellEnd"/>
      <w:r w:rsidRPr="00F153F2">
        <w:t xml:space="preserve"> modelleri üzerinde </w:t>
      </w:r>
      <w:proofErr w:type="spellStart"/>
      <w:r w:rsidRPr="00F153F2">
        <w:t>sakral</w:t>
      </w:r>
      <w:proofErr w:type="spellEnd"/>
      <w:r w:rsidRPr="00F153F2">
        <w:t xml:space="preserve"> </w:t>
      </w:r>
      <w:proofErr w:type="spellStart"/>
      <w:r w:rsidRPr="00F153F2">
        <w:t>foramina</w:t>
      </w:r>
      <w:proofErr w:type="spellEnd"/>
      <w:r w:rsidRPr="00F153F2">
        <w:t xml:space="preserve"> </w:t>
      </w:r>
      <w:proofErr w:type="spellStart"/>
      <w:r w:rsidRPr="00F153F2">
        <w:t>lateralinde</w:t>
      </w:r>
      <w:proofErr w:type="spellEnd"/>
      <w:r w:rsidRPr="00F153F2">
        <w:t xml:space="preserve"> kalacak şekilde plak üzerinden dört adet </w:t>
      </w:r>
      <w:proofErr w:type="spellStart"/>
      <w:r w:rsidRPr="00F153F2">
        <w:t>transiliosakral</w:t>
      </w:r>
      <w:proofErr w:type="spellEnd"/>
      <w:r w:rsidRPr="00F153F2">
        <w:t xml:space="preserve"> vida uygulandı. S 1 'e gönderilen </w:t>
      </w:r>
      <w:proofErr w:type="spellStart"/>
      <w:r w:rsidRPr="00F153F2">
        <w:t>pediküler</w:t>
      </w:r>
      <w:proofErr w:type="spellEnd"/>
      <w:r w:rsidRPr="00F153F2">
        <w:t xml:space="preserve"> vida ile plak iki ayrı tip yivli kompresyon çubuğuyla birleştirildi. Bulgular: Eklem yüzüne ait ortalama değerler </w:t>
      </w:r>
      <w:proofErr w:type="spellStart"/>
      <w:r w:rsidRPr="00F153F2">
        <w:t>iliak</w:t>
      </w:r>
      <w:proofErr w:type="spellEnd"/>
      <w:r w:rsidRPr="00F153F2">
        <w:t xml:space="preserve"> kanat için taban uzunluğu 53.3 mm, yüksekliği 38.5 mm, eklem yüzü ön sınırının </w:t>
      </w:r>
      <w:proofErr w:type="spellStart"/>
      <w:r w:rsidRPr="00F153F2">
        <w:t>spina</w:t>
      </w:r>
      <w:proofErr w:type="spellEnd"/>
      <w:r w:rsidRPr="00F153F2">
        <w:t xml:space="preserve"> </w:t>
      </w:r>
      <w:proofErr w:type="spellStart"/>
      <w:r w:rsidRPr="00F153F2">
        <w:t>iliaka</w:t>
      </w:r>
      <w:proofErr w:type="spellEnd"/>
      <w:r w:rsidRPr="00F153F2">
        <w:t xml:space="preserve"> </w:t>
      </w:r>
      <w:proofErr w:type="spellStart"/>
      <w:r w:rsidRPr="00F153F2">
        <w:t>posterior</w:t>
      </w:r>
      <w:proofErr w:type="spellEnd"/>
      <w:r w:rsidRPr="00F153F2">
        <w:t xml:space="preserve"> </w:t>
      </w:r>
      <w:proofErr w:type="spellStart"/>
      <w:r w:rsidRPr="00F153F2">
        <w:t>superiora</w:t>
      </w:r>
      <w:proofErr w:type="spellEnd"/>
      <w:r w:rsidRPr="00F153F2">
        <w:t xml:space="preserve"> olan uzaklığı 56.2 mm; </w:t>
      </w:r>
      <w:proofErr w:type="spellStart"/>
      <w:r w:rsidRPr="00F153F2">
        <w:t>sakrum</w:t>
      </w:r>
      <w:proofErr w:type="spellEnd"/>
      <w:r w:rsidRPr="00F153F2">
        <w:t xml:space="preserve"> için taban uzunluğu 57.2 mm, yüksekliği 34.6 mm bulundu. Ortalama kemik kalınlıkları </w:t>
      </w:r>
      <w:proofErr w:type="spellStart"/>
      <w:r w:rsidRPr="00F153F2">
        <w:t>iliak</w:t>
      </w:r>
      <w:proofErr w:type="spellEnd"/>
      <w:r w:rsidRPr="00F153F2">
        <w:t xml:space="preserve"> kemiğin tüm bölgeleri için 19.2 mm, </w:t>
      </w:r>
      <w:proofErr w:type="spellStart"/>
      <w:r w:rsidRPr="00F153F2">
        <w:t>sakrumda</w:t>
      </w:r>
      <w:proofErr w:type="spellEnd"/>
      <w:r w:rsidRPr="00F153F2">
        <w:t xml:space="preserve"> S1 ve S2 </w:t>
      </w:r>
      <w:proofErr w:type="spellStart"/>
      <w:r w:rsidRPr="00F153F2">
        <w:t>foramina</w:t>
      </w:r>
      <w:proofErr w:type="spellEnd"/>
      <w:r w:rsidRPr="00F153F2">
        <w:t xml:space="preserve"> </w:t>
      </w:r>
      <w:proofErr w:type="spellStart"/>
      <w:r w:rsidRPr="00F153F2">
        <w:t>lateral</w:t>
      </w:r>
      <w:proofErr w:type="spellEnd"/>
      <w:r w:rsidRPr="00F153F2">
        <w:t xml:space="preserve"> duvarlarıyla eklem yüzü arasındaki uzaklık 21.7 mm bulundu. Bulunan </w:t>
      </w:r>
      <w:proofErr w:type="spellStart"/>
      <w:r w:rsidRPr="00F153F2">
        <w:t>izdüşüm</w:t>
      </w:r>
      <w:proofErr w:type="spellEnd"/>
      <w:r w:rsidRPr="00F153F2">
        <w:t xml:space="preserve"> için, taban orta noktasından çıkılan dik doğrunun, vida uygulamada güvenilir bölge olduğu görüldü. Çıkarımlar: Belirlenen </w:t>
      </w:r>
      <w:proofErr w:type="spellStart"/>
      <w:r w:rsidRPr="00F153F2">
        <w:t>izdüşüm</w:t>
      </w:r>
      <w:proofErr w:type="spellEnd"/>
      <w:r w:rsidRPr="00F153F2">
        <w:t xml:space="preserve"> bölgesine yerleştirilen plak üzerinden S1 ve S2 düzeylerinde </w:t>
      </w:r>
      <w:proofErr w:type="spellStart"/>
      <w:r w:rsidRPr="00F153F2">
        <w:t>sakral</w:t>
      </w:r>
      <w:proofErr w:type="spellEnd"/>
      <w:r w:rsidRPr="00F153F2">
        <w:t xml:space="preserve"> </w:t>
      </w:r>
      <w:proofErr w:type="spellStart"/>
      <w:r w:rsidRPr="00F153F2">
        <w:t>foramina</w:t>
      </w:r>
      <w:proofErr w:type="spellEnd"/>
      <w:r w:rsidRPr="00F153F2">
        <w:t xml:space="preserve"> </w:t>
      </w:r>
      <w:proofErr w:type="spellStart"/>
      <w:r w:rsidRPr="00F153F2">
        <w:t>lateralinde</w:t>
      </w:r>
      <w:proofErr w:type="spellEnd"/>
      <w:r w:rsidRPr="00F153F2">
        <w:t xml:space="preserve"> kalacak şekilde, </w:t>
      </w:r>
      <w:proofErr w:type="spellStart"/>
      <w:r w:rsidRPr="00F153F2">
        <w:t>sakral</w:t>
      </w:r>
      <w:proofErr w:type="spellEnd"/>
      <w:r w:rsidRPr="00F153F2">
        <w:t xml:space="preserve"> </w:t>
      </w:r>
      <w:proofErr w:type="spellStart"/>
      <w:r w:rsidRPr="00F153F2">
        <w:t>nöral</w:t>
      </w:r>
      <w:proofErr w:type="spellEnd"/>
      <w:r w:rsidRPr="00F153F2">
        <w:t xml:space="preserve"> ve çevredeki önemli yapılara zarar vermeksizin çoklu vida uygulanabilir. Plak/vida sistemine </w:t>
      </w:r>
      <w:proofErr w:type="spellStart"/>
      <w:r w:rsidRPr="00F153F2">
        <w:t>pediküler</w:t>
      </w:r>
      <w:proofErr w:type="spellEnd"/>
      <w:r w:rsidRPr="00F153F2">
        <w:t xml:space="preserve"> vida eklenmesiyle </w:t>
      </w:r>
      <w:proofErr w:type="gramStart"/>
      <w:r w:rsidRPr="00F153F2">
        <w:t>stabil</w:t>
      </w:r>
      <w:proofErr w:type="gramEnd"/>
      <w:r w:rsidRPr="00F153F2">
        <w:t xml:space="preserve"> bir tespit sağlanabilir.</w:t>
      </w:r>
      <w:bookmarkEnd w:id="0"/>
    </w:p>
    <w:sectPr w:rsidR="00333170" w:rsidRPr="007C74F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37F1"/>
    <w:rsid w:val="00073144"/>
    <w:rsid w:val="000E5CA8"/>
    <w:rsid w:val="000E5E16"/>
    <w:rsid w:val="000F3F09"/>
    <w:rsid w:val="001A1E04"/>
    <w:rsid w:val="001A5EFD"/>
    <w:rsid w:val="001E2EF1"/>
    <w:rsid w:val="00204E29"/>
    <w:rsid w:val="00266CE8"/>
    <w:rsid w:val="002878D1"/>
    <w:rsid w:val="002E2958"/>
    <w:rsid w:val="002E6E9B"/>
    <w:rsid w:val="003205B5"/>
    <w:rsid w:val="00333170"/>
    <w:rsid w:val="00395D56"/>
    <w:rsid w:val="003A113C"/>
    <w:rsid w:val="003A2EBB"/>
    <w:rsid w:val="00402B61"/>
    <w:rsid w:val="0042200A"/>
    <w:rsid w:val="00481EB4"/>
    <w:rsid w:val="005149BC"/>
    <w:rsid w:val="00527AEC"/>
    <w:rsid w:val="005321BF"/>
    <w:rsid w:val="00546BAE"/>
    <w:rsid w:val="006165E4"/>
    <w:rsid w:val="00625F6D"/>
    <w:rsid w:val="00676FCD"/>
    <w:rsid w:val="00691915"/>
    <w:rsid w:val="006C6650"/>
    <w:rsid w:val="007137A5"/>
    <w:rsid w:val="0072089B"/>
    <w:rsid w:val="007A366E"/>
    <w:rsid w:val="007B24C0"/>
    <w:rsid w:val="007B4043"/>
    <w:rsid w:val="007C74FC"/>
    <w:rsid w:val="008D4797"/>
    <w:rsid w:val="009105E7"/>
    <w:rsid w:val="009337D4"/>
    <w:rsid w:val="0098103B"/>
    <w:rsid w:val="009A4E6F"/>
    <w:rsid w:val="009D4519"/>
    <w:rsid w:val="009E37F1"/>
    <w:rsid w:val="00A17138"/>
    <w:rsid w:val="00A45E25"/>
    <w:rsid w:val="00A7022F"/>
    <w:rsid w:val="00AC7B09"/>
    <w:rsid w:val="00B53C98"/>
    <w:rsid w:val="00B83FB1"/>
    <w:rsid w:val="00BC2905"/>
    <w:rsid w:val="00C5337C"/>
    <w:rsid w:val="00CC5A76"/>
    <w:rsid w:val="00D00143"/>
    <w:rsid w:val="00D00DF9"/>
    <w:rsid w:val="00DC716C"/>
    <w:rsid w:val="00E03C32"/>
    <w:rsid w:val="00E2201F"/>
    <w:rsid w:val="00E44D59"/>
    <w:rsid w:val="00E530CD"/>
    <w:rsid w:val="00E710FF"/>
    <w:rsid w:val="00EA3F44"/>
    <w:rsid w:val="00EE11C9"/>
    <w:rsid w:val="00F153F2"/>
    <w:rsid w:val="00F3304D"/>
    <w:rsid w:val="00F844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40A415"/>
  <w15:chartTrackingRefBased/>
  <w15:docId w15:val="{67DA58BD-29CB-432B-B10B-1ED54EAD42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223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8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99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554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53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177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1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0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703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624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8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69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62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86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3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65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1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52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04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709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92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4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42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048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79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160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83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422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82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89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86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2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86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20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43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3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91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812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18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874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873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0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7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45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289</Words>
  <Characters>1652</Characters>
  <Application>Microsoft Office Word</Application>
  <DocSecurity>0</DocSecurity>
  <Lines>13</Lines>
  <Paragraphs>3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65</cp:revision>
  <dcterms:created xsi:type="dcterms:W3CDTF">2021-04-07T10:46:00Z</dcterms:created>
  <dcterms:modified xsi:type="dcterms:W3CDTF">2021-10-26T13:16:00Z</dcterms:modified>
</cp:coreProperties>
</file>