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B81" w:rsidRPr="00D41B81" w:rsidRDefault="00D41B81" w:rsidP="00D41B81">
      <w:r w:rsidRPr="00D41B81">
        <w:t>Öz:Anne sütü, tarih boyunca bebekler için önemli besin maddesi olma özelliğini korumuştur. Anne sütü ilk 6 ayda bebeğin ihtiyacının %100' ünü, 6-12 ayda bebeğin ihtiyacının %50' sini ve 12.aydan itibaren de %30' unu karşılamaktadır. Günümüzde Dünya Sağlık Örgütü (DSÖ), Birleşmiş Milletler Çocuklara Yardım Fonu (UNICEF) ilk 6 ay sadece anne sütü ve ek gıdalarla beraber 2 yaşına kadar emzirmeyi önermektedir. Anne sütü ile beslenme; bebeklerde otit, gastrointestinal enfeksiyonlar, obezite ve diyabet, annede ise over kanseri, endometriyum kanseri ve osteoporoz gibi hastalıkların daha az görülmesine neden olmaktadır. Sağlıklı nesiller için anne sütünün teşviki oldukça önemlidir. Mucizevi bir besin olan anne sütü ile ilgili son dönemlerde yapılan çalışmalarda pek çok yeni bilgilere ulaşılmıştır. Birinci basamak hekimleri olarak bizlerin en önemli görevlerinden biri kişilere kapsamlı danışmanlık vermek (Anne sütü ve emzirme danışmanlığı gibi), diğeri ise gebe - bebek takibi ile devamlı ve koordineli sağlık hizmeti sunmaktır. Bize bağlı nüfustaki anne adaylarıyla tek tek veya toplu görüşmeler planlayıp güncel bilgileri de paylaşarak bebeklerin anne sütü alma oranlarını daha da yükseltebileceğimiz kanaatindeyiz.</w:t>
      </w:r>
    </w:p>
    <w:p w:rsidR="006A63F9" w:rsidRDefault="006A63F9">
      <w:bookmarkStart w:id="0" w:name="_GoBack"/>
      <w:bookmarkEnd w:id="0"/>
    </w:p>
    <w:sectPr w:rsidR="006A63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E43"/>
    <w:rsid w:val="006A63F9"/>
    <w:rsid w:val="00A04E43"/>
    <w:rsid w:val="00D41B8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AF3BD4-58F6-4C76-8EB9-A0E590F08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6088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1042</Characters>
  <Application>Microsoft Office Word</Application>
  <DocSecurity>0</DocSecurity>
  <Lines>8</Lines>
  <Paragraphs>2</Paragraphs>
  <ScaleCrop>false</ScaleCrop>
  <Company>HP Inc.</Company>
  <LinksUpToDate>false</LinksUpToDate>
  <CharactersWithSpaces>1222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cp:revision>
  <dcterms:created xsi:type="dcterms:W3CDTF">2020-08-25T07:33:00Z</dcterms:created>
  <dcterms:modified xsi:type="dcterms:W3CDTF">2020-08-25T07:33:00Z</dcterms:modified>
</cp:coreProperties>
</file>