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66EE" w:rsidRPr="00D266EE" w:rsidRDefault="00D266EE" w:rsidP="00D266EE">
      <w:proofErr w:type="spellStart"/>
      <w:proofErr w:type="gramStart"/>
      <w:r w:rsidRPr="00D266EE">
        <w:t>Öz:Gaucher</w:t>
      </w:r>
      <w:proofErr w:type="spellEnd"/>
      <w:proofErr w:type="gramEnd"/>
      <w:r w:rsidRPr="00D266EE">
        <w:t xml:space="preserve"> hastalığı, en sık görülen </w:t>
      </w:r>
      <w:proofErr w:type="spellStart"/>
      <w:r w:rsidRPr="00D266EE">
        <w:t>lipid</w:t>
      </w:r>
      <w:proofErr w:type="spellEnd"/>
      <w:r w:rsidRPr="00D266EE">
        <w:t xml:space="preserve"> depo hastalığıdır. Hastalık, </w:t>
      </w:r>
      <w:proofErr w:type="spellStart"/>
      <w:r w:rsidRPr="00D266EE">
        <w:t>otozomal</w:t>
      </w:r>
      <w:proofErr w:type="spellEnd"/>
      <w:r w:rsidRPr="00D266EE">
        <w:t xml:space="preserve"> resesif geçer ve </w:t>
      </w:r>
      <w:proofErr w:type="spellStart"/>
      <w:r w:rsidRPr="00D266EE">
        <w:t>lizozomal</w:t>
      </w:r>
      <w:proofErr w:type="spellEnd"/>
      <w:r w:rsidRPr="00D266EE">
        <w:t xml:space="preserve"> bir enzim olan ß-</w:t>
      </w:r>
      <w:proofErr w:type="spellStart"/>
      <w:r w:rsidRPr="00D266EE">
        <w:t>glikoserebrosidazi</w:t>
      </w:r>
      <w:proofErr w:type="spellEnd"/>
      <w:r w:rsidRPr="00D266EE">
        <w:t xml:space="preserve"> kodlayan genlerdeki mutasyonlar sonucunda ortaya çıkar. </w:t>
      </w:r>
      <w:proofErr w:type="spellStart"/>
      <w:r w:rsidRPr="00D266EE">
        <w:t>Glikoserebrosidaz</w:t>
      </w:r>
      <w:proofErr w:type="spellEnd"/>
      <w:r w:rsidRPr="00D266EE">
        <w:t xml:space="preserve"> eksikliği, </w:t>
      </w:r>
      <w:proofErr w:type="spellStart"/>
      <w:r w:rsidRPr="00D266EE">
        <w:t>glikoserebrosidin</w:t>
      </w:r>
      <w:proofErr w:type="spellEnd"/>
      <w:r w:rsidRPr="00D266EE">
        <w:t xml:space="preserve"> (</w:t>
      </w:r>
      <w:proofErr w:type="spellStart"/>
      <w:r w:rsidRPr="00D266EE">
        <w:t>glikoseramid</w:t>
      </w:r>
      <w:proofErr w:type="spellEnd"/>
      <w:r w:rsidRPr="00D266EE">
        <w:t xml:space="preserve">) </w:t>
      </w:r>
      <w:proofErr w:type="spellStart"/>
      <w:r w:rsidRPr="00D266EE">
        <w:t>monosit-makrofaj</w:t>
      </w:r>
      <w:proofErr w:type="spellEnd"/>
      <w:r w:rsidRPr="00D266EE">
        <w:t xml:space="preserve"> sistemi hücrelerinde birikmesine neden olur. Hastalık, açıklanamayan </w:t>
      </w:r>
      <w:proofErr w:type="spellStart"/>
      <w:r w:rsidRPr="00D266EE">
        <w:t>splenomegali</w:t>
      </w:r>
      <w:proofErr w:type="spellEnd"/>
      <w:r w:rsidRPr="00D266EE">
        <w:t xml:space="preserve">, </w:t>
      </w:r>
      <w:proofErr w:type="spellStart"/>
      <w:r w:rsidRPr="00D266EE">
        <w:t>pansitopeni</w:t>
      </w:r>
      <w:proofErr w:type="spellEnd"/>
      <w:r w:rsidRPr="00D266EE">
        <w:t xml:space="preserve">, kemik ağrılarının ve patolojik kırıkların ayırıcı tanısında düşünülmelidir. </w:t>
      </w:r>
      <w:proofErr w:type="spellStart"/>
      <w:r w:rsidRPr="00D266EE">
        <w:t>Gaucher</w:t>
      </w:r>
      <w:proofErr w:type="spellEnd"/>
      <w:r w:rsidRPr="00D266EE">
        <w:t xml:space="preserve"> hastalığının Türkiye'de sıklığı bilinmemektedir. Bu makalede Tip l </w:t>
      </w:r>
      <w:proofErr w:type="spellStart"/>
      <w:r w:rsidRPr="00D266EE">
        <w:t>Gaucher</w:t>
      </w:r>
      <w:proofErr w:type="spellEnd"/>
      <w:r w:rsidRPr="00D266EE">
        <w:t xml:space="preserve"> hastalığı tanısı konulan 2 olgu sunuldu ve konu ile ilgili </w:t>
      </w:r>
      <w:proofErr w:type="gramStart"/>
      <w:r w:rsidRPr="00D266EE">
        <w:t>literatür</w:t>
      </w:r>
      <w:proofErr w:type="gramEnd"/>
      <w:r w:rsidRPr="00D266EE">
        <w:t xml:space="preserve"> gözden geçirildi.</w:t>
      </w:r>
    </w:p>
    <w:p w:rsidR="00D47BE6" w:rsidRPr="00BF28FC" w:rsidRDefault="00D47BE6" w:rsidP="00BF28FC">
      <w:bookmarkStart w:id="0" w:name="_GoBack"/>
      <w:bookmarkEnd w:id="0"/>
    </w:p>
    <w:sectPr w:rsidR="00D47BE6" w:rsidRPr="00BF28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6739"/>
    <w:rsid w:val="00526C53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B81BF0"/>
    <w:rsid w:val="00BF28FC"/>
    <w:rsid w:val="00C15410"/>
    <w:rsid w:val="00C25F27"/>
    <w:rsid w:val="00C26DC0"/>
    <w:rsid w:val="00C7243C"/>
    <w:rsid w:val="00CC4E6F"/>
    <w:rsid w:val="00CF63C3"/>
    <w:rsid w:val="00D266EE"/>
    <w:rsid w:val="00D47BE6"/>
    <w:rsid w:val="00ED22C0"/>
    <w:rsid w:val="00EF66D3"/>
    <w:rsid w:val="00F02BEF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1250</TotalTime>
  <Pages>1</Pages>
  <Words>92</Words>
  <Characters>530</Characters>
  <Application>Microsoft Office Word</Application>
  <DocSecurity>0</DocSecurity>
  <Lines>4</Lines>
  <Paragraphs>1</Paragraphs>
  <ScaleCrop>false</ScaleCrop>
  <Company>HP Inc.</Company>
  <LinksUpToDate>false</LinksUpToDate>
  <CharactersWithSpaces>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97</cp:revision>
  <dcterms:created xsi:type="dcterms:W3CDTF">2020-09-14T08:08:00Z</dcterms:created>
  <dcterms:modified xsi:type="dcterms:W3CDTF">2020-09-23T11:36:00Z</dcterms:modified>
</cp:coreProperties>
</file>