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D62C2B" w:rsidRPr="00D62C2B" w:rsidRDefault="00D62C2B" w:rsidP="00D62C2B">
      <w:pPr>
        <w:shd w:val="clear" w:color="auto" w:fill="FFFFFF"/>
        <w:spacing w:after="0" w:line="240" w:lineRule="auto"/>
        <w:jc w:val="both"/>
        <w:rPr>
          <w:rFonts w:ascii="Arial" w:eastAsia="Times New Roman" w:hAnsi="Arial" w:cs="Arial"/>
          <w:color w:val="000000"/>
          <w:sz w:val="21"/>
          <w:szCs w:val="21"/>
          <w:lang w:eastAsia="tr-TR"/>
        </w:rPr>
      </w:pPr>
      <w:r w:rsidRPr="00D62C2B">
        <w:rPr>
          <w:rFonts w:ascii="Arial" w:eastAsia="Times New Roman" w:hAnsi="Arial" w:cs="Arial"/>
          <w:color w:val="000000"/>
          <w:sz w:val="21"/>
          <w:szCs w:val="21"/>
          <w:lang w:eastAsia="tr-TR"/>
        </w:rPr>
        <w:t>Öz:1946’da Demokrat Parti’nin kurulması, Kocaeli’yi siyasal hayatın en hareketli kentlerinden biri haline getirmiştir. İlk zamanlar Serbest Fırka deneyiminden dolayı yeni partinin kent teşkilatını kuracak kimseleri bulmak zor olmasına rağmen, kısa zamanda ilgi artmış ve ilçe teşkilatlanması tamamlanmıştır. 1946 seçimleriyle başlayan amansız siyasal rekabet 1960 yılına kadar her geçen gün sertleşerek devam etmiştir. Bu dönemde Nihat Erim, Turan Güneş, Sadettin Yalım gibi siyasetin önemli ve renkli simaları arasında yaşanan siyasi rekabet kenti de derinden etkilemiştir. Erim’in İsmet İnönü’nün en yakınındaki isimlerden biri olması ve başbakan yardımcılığına kadar yükselmesi, CHP’nin son kabinesinde üç Kocaeli milletvekilinin yer alması kenti Türk siyasetinde öne çıkarmıştır. 1950 seçimlerini DP’nin kazanmasıyla başlayan on yıllık dönemde bitmek bilmeyen sert politik hava, Türkiye’deki siyasi durumun bir yansımasıdır. Kocaeli kenti Menderes kabinelerine birçok bakan vermiştir. DP 1954 seçimlerini kazanmasına rağmen, Kocaeli’nin bir kısmını Sakarya adıyla yeni bir il haline getirmiştir. 1957 seçimlerinden sonra ise kentteki siyasi ortam giderek sertleşmiştir. Siyasi ortamdaki gerginlik sadece iktidarla muhalefet partileri arasında değil, partilerin kendi içlerindeki mücadelede kamuoyunu bir hayli meşgul etmiştir. 1946-60 döneminde Kocaeli siyasetindeki en büyük mücadele partililerin sahip olduğu gazeteler aracılığıyla yapılmıştır. Bu dönemde başta CHP’li Türk Yolu ve DP’li Hürsöz gazeteleri siyasi rekabetin ve tartışmaların kamuoyuna yansıtıldığı yayın organları olmuşlardır.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4097" w:rsidRDefault="00704097" w:rsidP="00362035">
      <w:pPr>
        <w:spacing w:after="0" w:line="240" w:lineRule="auto"/>
      </w:pPr>
      <w:r>
        <w:separator/>
      </w:r>
    </w:p>
  </w:endnote>
  <w:endnote w:type="continuationSeparator" w:id="0">
    <w:p w:rsidR="00704097" w:rsidRDefault="00704097"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4097" w:rsidRDefault="00704097" w:rsidP="00362035">
      <w:pPr>
        <w:spacing w:after="0" w:line="240" w:lineRule="auto"/>
      </w:pPr>
      <w:r>
        <w:separator/>
      </w:r>
    </w:p>
  </w:footnote>
  <w:footnote w:type="continuationSeparator" w:id="0">
    <w:p w:rsidR="00704097" w:rsidRDefault="00704097"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04097"/>
    <w:rsid w:val="00723048"/>
    <w:rsid w:val="007241F8"/>
    <w:rsid w:val="007244B4"/>
    <w:rsid w:val="00741CC1"/>
    <w:rsid w:val="007475C6"/>
    <w:rsid w:val="00754E59"/>
    <w:rsid w:val="00755042"/>
    <w:rsid w:val="00755B6B"/>
    <w:rsid w:val="007612A0"/>
    <w:rsid w:val="00784AEF"/>
    <w:rsid w:val="00795E9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1333</TotalTime>
  <Pages>1</Pages>
  <Words>239</Words>
  <Characters>1363</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406</cp:revision>
  <dcterms:created xsi:type="dcterms:W3CDTF">2021-10-26T14:07:00Z</dcterms:created>
  <dcterms:modified xsi:type="dcterms:W3CDTF">2021-11-10T07:55:00Z</dcterms:modified>
</cp:coreProperties>
</file>