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0038" w:rsidRPr="007F0038" w:rsidRDefault="007F0038" w:rsidP="007F0038">
      <w:proofErr w:type="spellStart"/>
      <w:proofErr w:type="gramStart"/>
      <w:r w:rsidRPr="007F0038">
        <w:t>Öz:Çalışmanın</w:t>
      </w:r>
      <w:proofErr w:type="spellEnd"/>
      <w:proofErr w:type="gramEnd"/>
      <w:r w:rsidRPr="007F0038">
        <w:t xml:space="preserve"> amacı </w:t>
      </w:r>
      <w:proofErr w:type="spellStart"/>
      <w:r w:rsidRPr="007F0038">
        <w:t>kontinyus</w:t>
      </w:r>
      <w:proofErr w:type="spellEnd"/>
      <w:r w:rsidRPr="007F0038">
        <w:t xml:space="preserve"> </w:t>
      </w:r>
      <w:proofErr w:type="spellStart"/>
      <w:r w:rsidRPr="007F0038">
        <w:t>kurvilineer</w:t>
      </w:r>
      <w:proofErr w:type="spellEnd"/>
      <w:r w:rsidRPr="007F0038">
        <w:t xml:space="preserve"> </w:t>
      </w:r>
      <w:proofErr w:type="spellStart"/>
      <w:r w:rsidRPr="007F0038">
        <w:t>kapsüloreksis</w:t>
      </w:r>
      <w:proofErr w:type="spellEnd"/>
      <w:r w:rsidRPr="007F0038">
        <w:t xml:space="preserve"> (KKK) sonrası kapsül içi </w:t>
      </w:r>
      <w:proofErr w:type="spellStart"/>
      <w:r w:rsidRPr="007F0038">
        <w:t>göziçi</w:t>
      </w:r>
      <w:proofErr w:type="spellEnd"/>
      <w:r w:rsidRPr="007F0038">
        <w:t xml:space="preserve"> lens (GİL) </w:t>
      </w:r>
      <w:proofErr w:type="spellStart"/>
      <w:r w:rsidRPr="007F0038">
        <w:t>implantasyonu</w:t>
      </w:r>
      <w:proofErr w:type="spellEnd"/>
      <w:r w:rsidRPr="007F0038">
        <w:t xml:space="preserve"> yapılan olgularda, GİL </w:t>
      </w:r>
      <w:proofErr w:type="spellStart"/>
      <w:r w:rsidRPr="007F0038">
        <w:t>Santralizasyonunun</w:t>
      </w:r>
      <w:proofErr w:type="spellEnd"/>
      <w:r w:rsidRPr="007F0038">
        <w:t xml:space="preserve"> ve kapsül ile ilgili komplikasyonların değerlendirilmesidir. Bu </w:t>
      </w:r>
      <w:proofErr w:type="spellStart"/>
      <w:r w:rsidRPr="007F0038">
        <w:t>prospektif</w:t>
      </w:r>
      <w:proofErr w:type="spellEnd"/>
      <w:r w:rsidRPr="007F0038">
        <w:t xml:space="preserve"> çalışmada KKK ile </w:t>
      </w:r>
      <w:proofErr w:type="spellStart"/>
      <w:r w:rsidRPr="007F0038">
        <w:t>ekstrakapsüler</w:t>
      </w:r>
      <w:proofErr w:type="spellEnd"/>
      <w:r w:rsidRPr="007F0038">
        <w:t xml:space="preserve"> katarakt </w:t>
      </w:r>
      <w:proofErr w:type="spellStart"/>
      <w:r w:rsidRPr="007F0038">
        <w:t>ekstraksiyonu</w:t>
      </w:r>
      <w:proofErr w:type="spellEnd"/>
      <w:r w:rsidRPr="007F0038">
        <w:t xml:space="preserve"> (EKKE) ve kapsül içi GİL </w:t>
      </w:r>
      <w:proofErr w:type="spellStart"/>
      <w:r w:rsidRPr="007F0038">
        <w:t>implantasyonu</w:t>
      </w:r>
      <w:proofErr w:type="spellEnd"/>
      <w:r w:rsidRPr="007F0038">
        <w:t xml:space="preserve"> yapılan 27 olgu ile </w:t>
      </w:r>
      <w:proofErr w:type="spellStart"/>
      <w:r w:rsidRPr="007F0038">
        <w:t>fakoemülsifikasyon</w:t>
      </w:r>
      <w:proofErr w:type="spellEnd"/>
      <w:r w:rsidRPr="007F0038">
        <w:t xml:space="preserve"> ve kapsül içi lens GİL </w:t>
      </w:r>
      <w:proofErr w:type="spellStart"/>
      <w:r w:rsidRPr="007F0038">
        <w:t>implantasyonu</w:t>
      </w:r>
      <w:proofErr w:type="spellEnd"/>
      <w:r w:rsidRPr="007F0038">
        <w:t xml:space="preserve"> yapılan 11 olgu (toplam 38 olgu) değerlendirildi. Ortalama takip süresi 28 hafta (26 ile 41 hafta arası) idi. </w:t>
      </w:r>
      <w:proofErr w:type="spellStart"/>
      <w:r w:rsidRPr="007F0038">
        <w:t>Postoperatif</w:t>
      </w:r>
      <w:proofErr w:type="spellEnd"/>
      <w:r w:rsidRPr="007F0038">
        <w:t xml:space="preserve"> tashihli 5/10 ve üzeri elde edilen görme keskinliği oranı %78.94 (30 göz) 'dür. </w:t>
      </w:r>
      <w:proofErr w:type="spellStart"/>
      <w:r w:rsidRPr="007F0038">
        <w:t>İntraoperatif</w:t>
      </w:r>
      <w:proofErr w:type="spellEnd"/>
      <w:r w:rsidRPr="007F0038">
        <w:t xml:space="preserve"> en sık %23.63 (9 göz) rastlanılan </w:t>
      </w:r>
      <w:proofErr w:type="gramStart"/>
      <w:r w:rsidRPr="007F0038">
        <w:t>komplikasyon</w:t>
      </w:r>
      <w:proofErr w:type="gramEnd"/>
      <w:r w:rsidRPr="007F0038">
        <w:t xml:space="preserve"> </w:t>
      </w:r>
      <w:proofErr w:type="spellStart"/>
      <w:r w:rsidRPr="007F0038">
        <w:t>radiyal</w:t>
      </w:r>
      <w:proofErr w:type="spellEnd"/>
      <w:r w:rsidRPr="007F0038">
        <w:t xml:space="preserve"> ön kapsül yırtılmasıdır. Ortalama takip süresi sonunda kapsül içi </w:t>
      </w:r>
      <w:proofErr w:type="spellStart"/>
      <w:r w:rsidRPr="007F0038">
        <w:t>fiksasyonun</w:t>
      </w:r>
      <w:proofErr w:type="spellEnd"/>
      <w:r w:rsidRPr="007F0038">
        <w:t xml:space="preserve"> % 78.94 oranında (30 göz) devam ettiği görülürken, %7.89 oranında (3 göz) bir </w:t>
      </w:r>
      <w:proofErr w:type="spellStart"/>
      <w:r w:rsidRPr="007F0038">
        <w:t>haptikte</w:t>
      </w:r>
      <w:proofErr w:type="spellEnd"/>
      <w:r w:rsidRPr="007F0038">
        <w:t xml:space="preserve"> </w:t>
      </w:r>
      <w:proofErr w:type="spellStart"/>
      <w:r w:rsidRPr="007F0038">
        <w:t>sulkusa</w:t>
      </w:r>
      <w:proofErr w:type="spellEnd"/>
      <w:r w:rsidRPr="007F0038">
        <w:t xml:space="preserve"> yer değiştirme ve %15.78 oranında (6 göz) 1-2 mm arasında </w:t>
      </w:r>
      <w:proofErr w:type="spellStart"/>
      <w:r w:rsidRPr="007F0038">
        <w:t>desantralizasyon</w:t>
      </w:r>
      <w:proofErr w:type="spellEnd"/>
      <w:r w:rsidRPr="007F0038">
        <w:t xml:space="preserve"> tespit edildi. </w:t>
      </w:r>
      <w:proofErr w:type="spellStart"/>
      <w:r w:rsidRPr="007F0038">
        <w:t>Posloperatif</w:t>
      </w:r>
      <w:proofErr w:type="spellEnd"/>
      <w:r w:rsidRPr="007F0038">
        <w:t xml:space="preserve"> 7 (%18.42) olguda arka kapsül kesifleşmesi, 1(%2.63) olguda ise kapsül </w:t>
      </w:r>
      <w:proofErr w:type="spellStart"/>
      <w:r w:rsidRPr="007F0038">
        <w:t>kontraksiyon</w:t>
      </w:r>
      <w:proofErr w:type="spellEnd"/>
      <w:r w:rsidRPr="007F0038">
        <w:t xml:space="preserve"> sendromu meydana geldi ve bunların hepsinde </w:t>
      </w:r>
      <w:proofErr w:type="spellStart"/>
      <w:proofErr w:type="gramStart"/>
      <w:r w:rsidRPr="007F0038">
        <w:t>Nd:YAG</w:t>
      </w:r>
      <w:proofErr w:type="spellEnd"/>
      <w:proofErr w:type="gramEnd"/>
      <w:r w:rsidRPr="007F0038">
        <w:t xml:space="preserve"> </w:t>
      </w:r>
      <w:proofErr w:type="spellStart"/>
      <w:r w:rsidRPr="007F0038">
        <w:t>kapsülotomi</w:t>
      </w:r>
      <w:proofErr w:type="spellEnd"/>
      <w:r w:rsidRPr="007F0038">
        <w:t xml:space="preserve"> uygulandı. Özellikle </w:t>
      </w:r>
      <w:proofErr w:type="spellStart"/>
      <w:r w:rsidRPr="007F0038">
        <w:t>fakoemülsifikasyon</w:t>
      </w:r>
      <w:proofErr w:type="spellEnd"/>
      <w:r w:rsidRPr="007F0038">
        <w:t xml:space="preserve"> cerrahisine geçiş ile birlikle </w:t>
      </w:r>
      <w:proofErr w:type="gramStart"/>
      <w:r w:rsidRPr="007F0038">
        <w:t>popülaritesi</w:t>
      </w:r>
      <w:proofErr w:type="gramEnd"/>
      <w:r w:rsidRPr="007F0038">
        <w:t xml:space="preserve"> giderek artan bir </w:t>
      </w:r>
      <w:proofErr w:type="spellStart"/>
      <w:r w:rsidRPr="007F0038">
        <w:t>anterior</w:t>
      </w:r>
      <w:proofErr w:type="spellEnd"/>
      <w:r w:rsidRPr="007F0038">
        <w:t xml:space="preserve"> </w:t>
      </w:r>
      <w:proofErr w:type="spellStart"/>
      <w:r w:rsidRPr="007F0038">
        <w:t>kapsülotomi</w:t>
      </w:r>
      <w:proofErr w:type="spellEnd"/>
      <w:r w:rsidRPr="007F0038">
        <w:t xml:space="preserve"> metodu olan KKK'nin GİL </w:t>
      </w:r>
      <w:proofErr w:type="spellStart"/>
      <w:r w:rsidRPr="007F0038">
        <w:t>Santralizasyonunun</w:t>
      </w:r>
      <w:proofErr w:type="spellEnd"/>
      <w:r w:rsidRPr="007F0038">
        <w:t xml:space="preserve"> korunmasında önemli rol oynadığı ve EKKE cerrahisiyle beraber de kullanılabileceği sonucuna varılmıştır.</w:t>
      </w:r>
    </w:p>
    <w:p w:rsidR="00B31335" w:rsidRPr="007F0038" w:rsidRDefault="00B31335" w:rsidP="007F0038">
      <w:bookmarkStart w:id="0" w:name="_GoBack"/>
      <w:bookmarkEnd w:id="0"/>
    </w:p>
    <w:sectPr w:rsidR="00B31335" w:rsidRPr="007F00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334F5"/>
    <w:rsid w:val="00083ADF"/>
    <w:rsid w:val="001B3019"/>
    <w:rsid w:val="001B6105"/>
    <w:rsid w:val="0020011E"/>
    <w:rsid w:val="002B2741"/>
    <w:rsid w:val="002F3D4C"/>
    <w:rsid w:val="003123C0"/>
    <w:rsid w:val="00314E3B"/>
    <w:rsid w:val="00381625"/>
    <w:rsid w:val="00395912"/>
    <w:rsid w:val="003B77CB"/>
    <w:rsid w:val="00421912"/>
    <w:rsid w:val="00460E66"/>
    <w:rsid w:val="004A7EFF"/>
    <w:rsid w:val="004F364A"/>
    <w:rsid w:val="005D1005"/>
    <w:rsid w:val="006B1AD4"/>
    <w:rsid w:val="007506AE"/>
    <w:rsid w:val="0077530F"/>
    <w:rsid w:val="00797285"/>
    <w:rsid w:val="007F0038"/>
    <w:rsid w:val="00826F9C"/>
    <w:rsid w:val="008D4EE1"/>
    <w:rsid w:val="00946745"/>
    <w:rsid w:val="00973A4B"/>
    <w:rsid w:val="009E1897"/>
    <w:rsid w:val="00A80C03"/>
    <w:rsid w:val="00AE4896"/>
    <w:rsid w:val="00B31335"/>
    <w:rsid w:val="00B4115D"/>
    <w:rsid w:val="00B641BA"/>
    <w:rsid w:val="00BA330A"/>
    <w:rsid w:val="00BF7593"/>
    <w:rsid w:val="00C3155D"/>
    <w:rsid w:val="00DB461D"/>
    <w:rsid w:val="00E554D4"/>
    <w:rsid w:val="00EB4C6B"/>
    <w:rsid w:val="00F46AFD"/>
    <w:rsid w:val="00FC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7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4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4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4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55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2222</TotalTime>
  <Pages>1</Pages>
  <Words>204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97</cp:revision>
  <dcterms:created xsi:type="dcterms:W3CDTF">2020-08-31T08:39:00Z</dcterms:created>
  <dcterms:modified xsi:type="dcterms:W3CDTF">2020-09-09T08:08:00Z</dcterms:modified>
</cp:coreProperties>
</file>