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3ECC" w:rsidRPr="00723ECC" w:rsidRDefault="00723ECC" w:rsidP="00723ECC">
      <w:proofErr w:type="spellStart"/>
      <w:proofErr w:type="gramStart"/>
      <w:r w:rsidRPr="00723ECC">
        <w:t>Öz:Bu</w:t>
      </w:r>
      <w:proofErr w:type="spellEnd"/>
      <w:proofErr w:type="gramEnd"/>
      <w:r w:rsidRPr="00723ECC">
        <w:t xml:space="preserve"> çalışmanın amacı planlı </w:t>
      </w:r>
      <w:proofErr w:type="spellStart"/>
      <w:r w:rsidRPr="00723ECC">
        <w:t>ekstrakapsuler</w:t>
      </w:r>
      <w:proofErr w:type="spellEnd"/>
      <w:r w:rsidRPr="00723ECC">
        <w:t xml:space="preserve"> katarakt </w:t>
      </w:r>
      <w:proofErr w:type="spellStart"/>
      <w:r w:rsidRPr="00723ECC">
        <w:t>ekstraksiyonu</w:t>
      </w:r>
      <w:proofErr w:type="spellEnd"/>
      <w:r w:rsidRPr="00723ECC">
        <w:t xml:space="preserve"> (PEKKE) cerrahisindeki </w:t>
      </w:r>
      <w:proofErr w:type="spellStart"/>
      <w:r w:rsidRPr="00723ECC">
        <w:t>standard</w:t>
      </w:r>
      <w:proofErr w:type="spellEnd"/>
      <w:r w:rsidRPr="00723ECC">
        <w:t xml:space="preserve"> </w:t>
      </w:r>
      <w:proofErr w:type="spellStart"/>
      <w:r w:rsidRPr="00723ECC">
        <w:t>superior</w:t>
      </w:r>
      <w:proofErr w:type="spellEnd"/>
      <w:r w:rsidRPr="00723ECC">
        <w:t xml:space="preserve"> </w:t>
      </w:r>
      <w:proofErr w:type="spellStart"/>
      <w:r w:rsidRPr="00723ECC">
        <w:t>insizyonal</w:t>
      </w:r>
      <w:proofErr w:type="spellEnd"/>
      <w:r w:rsidRPr="00723ECC">
        <w:t xml:space="preserve"> yaklaşım ile </w:t>
      </w:r>
      <w:proofErr w:type="spellStart"/>
      <w:r w:rsidRPr="00723ECC">
        <w:t>lateral</w:t>
      </w:r>
      <w:proofErr w:type="spellEnd"/>
      <w:r w:rsidRPr="00723ECC">
        <w:t xml:space="preserve"> </w:t>
      </w:r>
      <w:proofErr w:type="spellStart"/>
      <w:r w:rsidRPr="00723ECC">
        <w:t>insizyonal</w:t>
      </w:r>
      <w:proofErr w:type="spellEnd"/>
      <w:r w:rsidRPr="00723ECC">
        <w:t xml:space="preserve"> yaklaşımları </w:t>
      </w:r>
      <w:proofErr w:type="spellStart"/>
      <w:r w:rsidRPr="00723ECC">
        <w:t>postoperatif</w:t>
      </w:r>
      <w:proofErr w:type="spellEnd"/>
      <w:r w:rsidRPr="00723ECC">
        <w:t xml:space="preserve"> </w:t>
      </w:r>
      <w:proofErr w:type="spellStart"/>
      <w:r w:rsidRPr="00723ECC">
        <w:t>astigmatizma</w:t>
      </w:r>
      <w:proofErr w:type="spellEnd"/>
      <w:r w:rsidRPr="00723ECC">
        <w:t xml:space="preserve"> yönünden karşılaştırmaktır. </w:t>
      </w:r>
      <w:proofErr w:type="spellStart"/>
      <w:r w:rsidRPr="00723ECC">
        <w:t>Otuzüç</w:t>
      </w:r>
      <w:proofErr w:type="spellEnd"/>
      <w:r w:rsidRPr="00723ECC">
        <w:t xml:space="preserve"> hastanın 35 gözü çalışma kapsamına alındı. Hastalar </w:t>
      </w:r>
      <w:proofErr w:type="spellStart"/>
      <w:r w:rsidRPr="00723ECC">
        <w:t>uygu¬lanan</w:t>
      </w:r>
      <w:proofErr w:type="spellEnd"/>
      <w:r w:rsidRPr="00723ECC">
        <w:t xml:space="preserve"> </w:t>
      </w:r>
      <w:proofErr w:type="spellStart"/>
      <w:r w:rsidRPr="00723ECC">
        <w:t>insizyon</w:t>
      </w:r>
      <w:proofErr w:type="spellEnd"/>
      <w:r w:rsidRPr="00723ECC">
        <w:t xml:space="preserve"> yönüne göre 2 gruba ayrıldı. Grup l'deki 15 göze </w:t>
      </w:r>
      <w:proofErr w:type="spellStart"/>
      <w:r w:rsidRPr="00723ECC">
        <w:t>superior</w:t>
      </w:r>
      <w:proofErr w:type="spellEnd"/>
      <w:r w:rsidRPr="00723ECC">
        <w:t xml:space="preserve"> yaklaşımlı Grup 2'deki 20 göze ise </w:t>
      </w:r>
      <w:proofErr w:type="spellStart"/>
      <w:r w:rsidRPr="00723ECC">
        <w:t>lateral</w:t>
      </w:r>
      <w:proofErr w:type="spellEnd"/>
      <w:r w:rsidRPr="00723ECC">
        <w:t xml:space="preserve"> (</w:t>
      </w:r>
      <w:proofErr w:type="spellStart"/>
      <w:r w:rsidRPr="00723ECC">
        <w:t>temporal-oblik</w:t>
      </w:r>
      <w:proofErr w:type="spellEnd"/>
      <w:r w:rsidRPr="00723ECC">
        <w:t xml:space="preserve">) yaklaşımlı PEKKE cerrahisi ve arka kamara göz içi lensi (AKGİL) </w:t>
      </w:r>
      <w:proofErr w:type="spellStart"/>
      <w:r w:rsidRPr="00723ECC">
        <w:t>implantasyonu</w:t>
      </w:r>
      <w:proofErr w:type="spellEnd"/>
      <w:r w:rsidRPr="00723ECC">
        <w:t xml:space="preserve"> yapıldı. Ortalama 8 aylık takip süresinde hastalar </w:t>
      </w:r>
      <w:proofErr w:type="spellStart"/>
      <w:r w:rsidRPr="00723ECC">
        <w:t>astigmatik</w:t>
      </w:r>
      <w:proofErr w:type="spellEnd"/>
      <w:r w:rsidRPr="00723ECC">
        <w:t xml:space="preserve"> değişiklikler yönünden incelendi. Buna göre </w:t>
      </w:r>
      <w:proofErr w:type="spellStart"/>
      <w:r w:rsidRPr="00723ECC">
        <w:t>lateral</w:t>
      </w:r>
      <w:proofErr w:type="spellEnd"/>
      <w:r w:rsidRPr="00723ECC">
        <w:t xml:space="preserve"> grupta cerrahiye bağlı ortaya çıkan </w:t>
      </w:r>
      <w:proofErr w:type="spellStart"/>
      <w:r w:rsidRPr="00723ECC">
        <w:t>astigmatizma</w:t>
      </w:r>
      <w:proofErr w:type="spellEnd"/>
      <w:r w:rsidRPr="00723ECC">
        <w:t xml:space="preserve"> farklılığında iki grup arasında istatistiksel olarak anlamlı bir fark tespit </w:t>
      </w:r>
      <w:proofErr w:type="spellStart"/>
      <w:r w:rsidRPr="00723ECC">
        <w:t>edileme¬miştir</w:t>
      </w:r>
      <w:proofErr w:type="spellEnd"/>
      <w:r w:rsidRPr="00723ECC">
        <w:t xml:space="preserve"> (U= 145.5, p&gt;0.05). Astigmat eksenlerinin değişiminde ise </w:t>
      </w:r>
      <w:proofErr w:type="spellStart"/>
      <w:r w:rsidRPr="00723ECC">
        <w:t>la¬teral</w:t>
      </w:r>
      <w:proofErr w:type="spellEnd"/>
      <w:r w:rsidRPr="00723ECC">
        <w:t xml:space="preserve"> yaklaşımın kurala aykırı astigmatizmin önlenmesinde </w:t>
      </w:r>
      <w:proofErr w:type="spellStart"/>
      <w:r w:rsidRPr="00723ECC">
        <w:t>başanh</w:t>
      </w:r>
      <w:proofErr w:type="spellEnd"/>
      <w:r w:rsidRPr="00723ECC">
        <w:t xml:space="preserve"> olduğu görülmüştür. Bu çalışmada yüksek </w:t>
      </w:r>
      <w:proofErr w:type="spellStart"/>
      <w:r w:rsidRPr="00723ECC">
        <w:t>dioptride</w:t>
      </w:r>
      <w:proofErr w:type="spellEnd"/>
      <w:r w:rsidRPr="00723ECC">
        <w:t xml:space="preserve"> kurala </w:t>
      </w:r>
      <w:proofErr w:type="spellStart"/>
      <w:r w:rsidRPr="00723ECC">
        <w:t>aykın</w:t>
      </w:r>
      <w:proofErr w:type="spellEnd"/>
      <w:r w:rsidRPr="00723ECC">
        <w:t xml:space="preserve"> astigmatizmi olan hastalarda ve </w:t>
      </w:r>
      <w:proofErr w:type="spellStart"/>
      <w:r w:rsidRPr="00723ECC">
        <w:t>superior</w:t>
      </w:r>
      <w:proofErr w:type="spellEnd"/>
      <w:r w:rsidRPr="00723ECC">
        <w:t xml:space="preserve"> yaklaşım güçlüğü olan astigmatizm dışı durumlarda </w:t>
      </w:r>
      <w:proofErr w:type="spellStart"/>
      <w:r w:rsidRPr="00723ECC">
        <w:t>lateral</w:t>
      </w:r>
      <w:proofErr w:type="spellEnd"/>
      <w:r w:rsidRPr="00723ECC">
        <w:t xml:space="preserve"> yaklaşımlı PEKKE cerrahisinin faydalı olabileceği tespit edilmiştir.</w:t>
      </w:r>
    </w:p>
    <w:p w:rsidR="00B31335" w:rsidRPr="00723ECC" w:rsidRDefault="00B31335" w:rsidP="00723ECC">
      <w:bookmarkStart w:id="0" w:name="_GoBack"/>
      <w:bookmarkEnd w:id="0"/>
    </w:p>
    <w:sectPr w:rsidR="00B31335" w:rsidRPr="00723E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26F19"/>
    <w:rsid w:val="000334F5"/>
    <w:rsid w:val="00083ADF"/>
    <w:rsid w:val="000F37EC"/>
    <w:rsid w:val="001B3019"/>
    <w:rsid w:val="001B6105"/>
    <w:rsid w:val="0020011E"/>
    <w:rsid w:val="002B2741"/>
    <w:rsid w:val="002F3D4C"/>
    <w:rsid w:val="002F52DC"/>
    <w:rsid w:val="003123C0"/>
    <w:rsid w:val="00314E3B"/>
    <w:rsid w:val="003375F1"/>
    <w:rsid w:val="00347F79"/>
    <w:rsid w:val="00381625"/>
    <w:rsid w:val="00395912"/>
    <w:rsid w:val="003B77CB"/>
    <w:rsid w:val="00421912"/>
    <w:rsid w:val="00460E66"/>
    <w:rsid w:val="004A7EFF"/>
    <w:rsid w:val="004F364A"/>
    <w:rsid w:val="005D1005"/>
    <w:rsid w:val="006B1AD4"/>
    <w:rsid w:val="0070121F"/>
    <w:rsid w:val="00723ECC"/>
    <w:rsid w:val="007506AE"/>
    <w:rsid w:val="0077530F"/>
    <w:rsid w:val="00797285"/>
    <w:rsid w:val="007F0038"/>
    <w:rsid w:val="008001C9"/>
    <w:rsid w:val="00826F9C"/>
    <w:rsid w:val="008D4EE1"/>
    <w:rsid w:val="00946745"/>
    <w:rsid w:val="00973A4B"/>
    <w:rsid w:val="009E1897"/>
    <w:rsid w:val="00A80C03"/>
    <w:rsid w:val="00AE4896"/>
    <w:rsid w:val="00B31335"/>
    <w:rsid w:val="00B4115D"/>
    <w:rsid w:val="00B641BA"/>
    <w:rsid w:val="00BA330A"/>
    <w:rsid w:val="00BE6EB2"/>
    <w:rsid w:val="00BF7593"/>
    <w:rsid w:val="00C3155D"/>
    <w:rsid w:val="00DB461D"/>
    <w:rsid w:val="00E554D4"/>
    <w:rsid w:val="00EB4C6B"/>
    <w:rsid w:val="00F46AFD"/>
    <w:rsid w:val="00F96878"/>
    <w:rsid w:val="00F97678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1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7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9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0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2705</TotalTime>
  <Pages>1</Pages>
  <Words>165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111</cp:revision>
  <dcterms:created xsi:type="dcterms:W3CDTF">2020-08-31T08:39:00Z</dcterms:created>
  <dcterms:modified xsi:type="dcterms:W3CDTF">2020-09-11T12:50:00Z</dcterms:modified>
</cp:coreProperties>
</file>