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4E6F" w:rsidRPr="00CC4E6F" w:rsidRDefault="00CC4E6F" w:rsidP="00CC4E6F">
      <w:proofErr w:type="spellStart"/>
      <w:proofErr w:type="gramStart"/>
      <w:r w:rsidRPr="00CC4E6F">
        <w:t>Öz:Son</w:t>
      </w:r>
      <w:proofErr w:type="spellEnd"/>
      <w:proofErr w:type="gramEnd"/>
      <w:r w:rsidRPr="00CC4E6F">
        <w:t xml:space="preserve"> dönem böbrek yetersizliğine sahip hastalarda uyku bozuklukları yaygın olarak görülmektedir. Gündüz aşırı uyku hali, huzursuz bacak </w:t>
      </w:r>
      <w:proofErr w:type="gramStart"/>
      <w:r w:rsidRPr="00CC4E6F">
        <w:t>sendromu</w:t>
      </w:r>
      <w:proofErr w:type="gramEnd"/>
      <w:r w:rsidRPr="00CC4E6F">
        <w:t xml:space="preserve">, periyodik </w:t>
      </w:r>
      <w:proofErr w:type="spellStart"/>
      <w:r w:rsidRPr="00CC4E6F">
        <w:t>ekstremite</w:t>
      </w:r>
      <w:proofErr w:type="spellEnd"/>
      <w:r w:rsidRPr="00CC4E6F">
        <w:t xml:space="preserve"> hareket bozukluğu, </w:t>
      </w:r>
      <w:proofErr w:type="spellStart"/>
      <w:r w:rsidRPr="00CC4E6F">
        <w:t>insomnia</w:t>
      </w:r>
      <w:proofErr w:type="spellEnd"/>
      <w:r w:rsidRPr="00CC4E6F">
        <w:t xml:space="preserve">, uyku </w:t>
      </w:r>
      <w:proofErr w:type="spellStart"/>
      <w:r w:rsidRPr="00CC4E6F">
        <w:t>apne</w:t>
      </w:r>
      <w:proofErr w:type="spellEnd"/>
      <w:r w:rsidRPr="00CC4E6F">
        <w:t xml:space="preserve"> sendromu en sık görülen bozukluklardır. Semptomların benzer olması nedeniyle uyku ile ilişkili </w:t>
      </w:r>
      <w:proofErr w:type="gramStart"/>
      <w:r w:rsidRPr="00CC4E6F">
        <w:t>şikayetler</w:t>
      </w:r>
      <w:proofErr w:type="gramEnd"/>
      <w:r w:rsidRPr="00CC4E6F">
        <w:t xml:space="preserve"> çoğunlukla üremiye bağlı bulgular olarak değerlendirilir, bu da tanıda gecikmelere neden olabilir. Eşlik eden uyku bozuklukları hastaların yaşam kalitesini ve tedaviye uyumunu olumsuz etkilemesinin yanı sıra, </w:t>
      </w:r>
      <w:proofErr w:type="spellStart"/>
      <w:r w:rsidRPr="00CC4E6F">
        <w:t>mortalite</w:t>
      </w:r>
      <w:proofErr w:type="spellEnd"/>
      <w:r w:rsidRPr="00CC4E6F">
        <w:t xml:space="preserve"> ve </w:t>
      </w:r>
      <w:proofErr w:type="spellStart"/>
      <w:r w:rsidRPr="00CC4E6F">
        <w:t>morbiditede</w:t>
      </w:r>
      <w:proofErr w:type="spellEnd"/>
      <w:r w:rsidRPr="00CC4E6F">
        <w:t xml:space="preserve"> artışa neden olmaktadır. Bu nedenle kronik böbrek yetersizliğine sahip veya </w:t>
      </w:r>
      <w:proofErr w:type="spellStart"/>
      <w:r w:rsidRPr="00CC4E6F">
        <w:t>renal</w:t>
      </w:r>
      <w:proofErr w:type="spellEnd"/>
      <w:r w:rsidRPr="00CC4E6F">
        <w:t xml:space="preserve"> </w:t>
      </w:r>
      <w:proofErr w:type="spellStart"/>
      <w:r w:rsidRPr="00CC4E6F">
        <w:t>replasman</w:t>
      </w:r>
      <w:proofErr w:type="spellEnd"/>
      <w:r w:rsidRPr="00CC4E6F">
        <w:t xml:space="preserve"> tedavisi almakta olan hastalarda, uyku bozuklukları ayrı bir klinik </w:t>
      </w:r>
      <w:proofErr w:type="spellStart"/>
      <w:r w:rsidRPr="00CC4E6F">
        <w:t>antite</w:t>
      </w:r>
      <w:proofErr w:type="spellEnd"/>
      <w:r w:rsidRPr="00CC4E6F">
        <w:t xml:space="preserve"> olarak değerlendirilmelidir. Bu yazıda, son dönem böbrek yetersizliğinde sık görülen uyku bozukluklarının </w:t>
      </w:r>
      <w:proofErr w:type="spellStart"/>
      <w:r w:rsidRPr="00CC4E6F">
        <w:t>etyoloji</w:t>
      </w:r>
      <w:proofErr w:type="spellEnd"/>
      <w:r w:rsidRPr="00CC4E6F">
        <w:t xml:space="preserve">, </w:t>
      </w:r>
      <w:proofErr w:type="spellStart"/>
      <w:r w:rsidRPr="00CC4E6F">
        <w:t>patogenez</w:t>
      </w:r>
      <w:proofErr w:type="spellEnd"/>
      <w:r w:rsidRPr="00CC4E6F">
        <w:t xml:space="preserve"> ve tedavilerinin </w:t>
      </w:r>
      <w:proofErr w:type="gramStart"/>
      <w:r w:rsidRPr="00CC4E6F">
        <w:t>literatür</w:t>
      </w:r>
      <w:proofErr w:type="gramEnd"/>
      <w:r w:rsidRPr="00CC4E6F">
        <w:t xml:space="preserve"> bilgileri eşliğinde gözden geçirilmesi amaçlanmıştır.</w:t>
      </w:r>
    </w:p>
    <w:p w:rsidR="00D47BE6" w:rsidRPr="00CC4E6F" w:rsidRDefault="00D47BE6" w:rsidP="00CC4E6F">
      <w:bookmarkStart w:id="0" w:name="_GoBack"/>
      <w:bookmarkEnd w:id="0"/>
    </w:p>
    <w:sectPr w:rsidR="00D47BE6" w:rsidRPr="00CC4E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954B6"/>
    <w:rsid w:val="00124567"/>
    <w:rsid w:val="001671C7"/>
    <w:rsid w:val="001D24B4"/>
    <w:rsid w:val="00260029"/>
    <w:rsid w:val="002E0863"/>
    <w:rsid w:val="0033525A"/>
    <w:rsid w:val="00463FC3"/>
    <w:rsid w:val="004B100E"/>
    <w:rsid w:val="004F1B13"/>
    <w:rsid w:val="00526739"/>
    <w:rsid w:val="00526C53"/>
    <w:rsid w:val="00561F75"/>
    <w:rsid w:val="005D268D"/>
    <w:rsid w:val="005E3FC7"/>
    <w:rsid w:val="00606908"/>
    <w:rsid w:val="006E069A"/>
    <w:rsid w:val="007E1716"/>
    <w:rsid w:val="008A45B1"/>
    <w:rsid w:val="00B81BF0"/>
    <w:rsid w:val="00C15410"/>
    <w:rsid w:val="00C25F27"/>
    <w:rsid w:val="00C26DC0"/>
    <w:rsid w:val="00C7243C"/>
    <w:rsid w:val="00CC4E6F"/>
    <w:rsid w:val="00CF63C3"/>
    <w:rsid w:val="00D47BE6"/>
    <w:rsid w:val="00ED22C0"/>
    <w:rsid w:val="00EF66D3"/>
    <w:rsid w:val="00F02BEF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839</TotalTime>
  <Pages>1</Pages>
  <Words>137</Words>
  <Characters>786</Characters>
  <Application>Microsoft Office Word</Application>
  <DocSecurity>0</DocSecurity>
  <Lines>6</Lines>
  <Paragraphs>1</Paragraphs>
  <ScaleCrop>false</ScaleCrop>
  <Company>HP Inc.</Company>
  <LinksUpToDate>false</LinksUpToDate>
  <CharactersWithSpaces>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80</cp:revision>
  <dcterms:created xsi:type="dcterms:W3CDTF">2020-09-14T08:08:00Z</dcterms:created>
  <dcterms:modified xsi:type="dcterms:W3CDTF">2020-09-22T08:40:00Z</dcterms:modified>
</cp:coreProperties>
</file>