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0E0D" w:rsidRDefault="00550E0D" w:rsidP="00550E0D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 xml:space="preserve">A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lethal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tachycardia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with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wide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-QRS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complex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during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5-fluorouracil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therapy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: A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case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report</w:t>
      </w:r>
      <w:proofErr w:type="spellEnd"/>
    </w:p>
    <w:p w:rsidR="00550E0D" w:rsidRDefault="00550E0D" w:rsidP="00550E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Süleyman BÜYÜKBERBER</w:t>
      </w:r>
    </w:p>
    <w:p w:rsidR="00550E0D" w:rsidRDefault="00550E0D" w:rsidP="00550E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(İnönü Üniversitesi, Tıp Fakültesi, </w:t>
      </w:r>
      <w:proofErr w:type="gramStart"/>
      <w:r>
        <w:rPr>
          <w:rStyle w:val="italic"/>
          <w:rFonts w:ascii="Arial" w:hAnsi="Arial" w:cs="Arial"/>
          <w:color w:val="000000"/>
          <w:sz w:val="21"/>
          <w:szCs w:val="21"/>
        </w:rPr>
        <w:t>Dahiliye</w:t>
      </w:r>
      <w:proofErr w:type="gramEnd"/>
      <w:r>
        <w:rPr>
          <w:rStyle w:val="italic"/>
          <w:rFonts w:ascii="Arial" w:hAnsi="Arial" w:cs="Arial"/>
          <w:color w:val="000000"/>
          <w:sz w:val="21"/>
          <w:szCs w:val="21"/>
        </w:rPr>
        <w:t xml:space="preserve"> Anabilim Dalı, Malatya, Türkiye) </w:t>
      </w:r>
    </w:p>
    <w:p w:rsidR="00550E0D" w:rsidRDefault="00550E0D" w:rsidP="00550E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Cemal TUNCER</w:t>
      </w:r>
    </w:p>
    <w:p w:rsidR="00550E0D" w:rsidRDefault="00550E0D" w:rsidP="00550E0D">
      <w:pPr>
        <w:shd w:val="clear" w:color="auto" w:fill="FFFFFF"/>
        <w:rPr>
          <w:rStyle w:val="Kpr"/>
          <w:rFonts w:ascii="Arial" w:hAnsi="Arial"/>
          <w:color w:val="1E6189"/>
          <w:u w:val="none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"https://app.trdizin.gov.tr/author/detail/TXpreU5EY3hNUT09"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550E0D" w:rsidRDefault="00550E0D" w:rsidP="00550E0D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İSMET AYDOĞDU</w:t>
      </w:r>
    </w:p>
    <w:p w:rsidR="00550E0D" w:rsidRDefault="00550E0D" w:rsidP="00550E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550E0D" w:rsidRDefault="00550E0D" w:rsidP="00550E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Mustafa ŞAHİN</w:t>
      </w:r>
    </w:p>
    <w:p w:rsidR="00550E0D" w:rsidRDefault="00550E0D" w:rsidP="00550E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550E0D" w:rsidRDefault="00550E0D" w:rsidP="00550E0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Servet SERBEST</w:t>
      </w:r>
    </w:p>
    <w:p w:rsidR="00550E0D" w:rsidRDefault="00550E0D" w:rsidP="00550E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550E0D" w:rsidRDefault="00550E0D" w:rsidP="00550E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Turkish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Journal</w:t>
        </w:r>
        <w:proofErr w:type="spell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of </w:t>
        </w:r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Cancer</w:t>
        </w:r>
        <w:proofErr w:type="spellEnd"/>
      </w:hyperlink>
    </w:p>
    <w:p w:rsidR="00550E0D" w:rsidRDefault="00550E0D" w:rsidP="00550E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1019-3103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34 - 36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550E0D" w:rsidRDefault="00550E0D" w:rsidP="00550E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550E0D" w:rsidRDefault="00550E0D" w:rsidP="00550E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19 2</w:t>
      </w:r>
    </w:p>
    <w:p w:rsidR="00550E0D" w:rsidRDefault="00550E0D" w:rsidP="00550E0D">
      <w:pPr>
        <w:numPr>
          <w:ilvl w:val="0"/>
          <w:numId w:val="25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550E0D" w:rsidRDefault="00550E0D" w:rsidP="00550E0D">
      <w:pPr>
        <w:numPr>
          <w:ilvl w:val="0"/>
          <w:numId w:val="25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550E0D" w:rsidRDefault="00550E0D" w:rsidP="00550E0D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A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lethal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tachycardia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with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wide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-QRS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complex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during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5-fluorouracil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therapy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: A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case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report</w:t>
      </w:r>
      <w:proofErr w:type="spellEnd"/>
    </w:p>
    <w:p w:rsidR="00550E0D" w:rsidRDefault="00550E0D" w:rsidP="00550E0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Öz:</w:t>
      </w:r>
    </w:p>
    <w:p w:rsidR="00550E0D" w:rsidRDefault="00550E0D" w:rsidP="00550E0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550E0D" w:rsidRDefault="00550E0D" w:rsidP="00550E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Onkoloji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550E0D" w:rsidRDefault="00550E0D" w:rsidP="00550E0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6"/>
  </w:num>
  <w:num w:numId="2">
    <w:abstractNumId w:val="5"/>
  </w:num>
  <w:num w:numId="3">
    <w:abstractNumId w:val="23"/>
  </w:num>
  <w:num w:numId="4">
    <w:abstractNumId w:val="11"/>
  </w:num>
  <w:num w:numId="5">
    <w:abstractNumId w:val="10"/>
  </w:num>
  <w:num w:numId="6">
    <w:abstractNumId w:val="3"/>
  </w:num>
  <w:num w:numId="7">
    <w:abstractNumId w:val="0"/>
  </w:num>
  <w:num w:numId="8">
    <w:abstractNumId w:val="24"/>
  </w:num>
  <w:num w:numId="9">
    <w:abstractNumId w:val="13"/>
  </w:num>
  <w:num w:numId="10">
    <w:abstractNumId w:val="19"/>
  </w:num>
  <w:num w:numId="11">
    <w:abstractNumId w:val="14"/>
  </w:num>
  <w:num w:numId="12">
    <w:abstractNumId w:val="1"/>
  </w:num>
  <w:num w:numId="13">
    <w:abstractNumId w:val="6"/>
  </w:num>
  <w:num w:numId="14">
    <w:abstractNumId w:val="22"/>
  </w:num>
  <w:num w:numId="15">
    <w:abstractNumId w:val="15"/>
  </w:num>
  <w:num w:numId="16">
    <w:abstractNumId w:val="20"/>
  </w:num>
  <w:num w:numId="17">
    <w:abstractNumId w:val="18"/>
  </w:num>
  <w:num w:numId="18">
    <w:abstractNumId w:val="17"/>
  </w:num>
  <w:num w:numId="19">
    <w:abstractNumId w:val="2"/>
  </w:num>
  <w:num w:numId="20">
    <w:abstractNumId w:val="8"/>
  </w:num>
  <w:num w:numId="21">
    <w:abstractNumId w:val="12"/>
  </w:num>
  <w:num w:numId="22">
    <w:abstractNumId w:val="21"/>
  </w:num>
  <w:num w:numId="23">
    <w:abstractNumId w:val="9"/>
  </w:num>
  <w:num w:numId="24">
    <w:abstractNumId w:val="4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50E0D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B4263"/>
    <w:rsid w:val="00AC75F6"/>
    <w:rsid w:val="00AC77CA"/>
    <w:rsid w:val="00B76C96"/>
    <w:rsid w:val="00B96313"/>
    <w:rsid w:val="00CA0577"/>
    <w:rsid w:val="00CE72A2"/>
    <w:rsid w:val="00CF0F9C"/>
    <w:rsid w:val="00D1407E"/>
    <w:rsid w:val="00DB2A88"/>
    <w:rsid w:val="00E64122"/>
    <w:rsid w:val="00EE3B0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mpFek1qST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mpFek1qST0" TargetMode="External"/><Relationship Id="rId5" Type="http://schemas.openxmlformats.org/officeDocument/2006/relationships/hyperlink" Target="https://app.trdizin.gov.tr/publication/journal/detail/T1RRM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2020-09-02T11:47:00Z</dcterms:created>
  <dcterms:modified xsi:type="dcterms:W3CDTF">2020-09-02T11:47:00Z</dcterms:modified>
</cp:coreProperties>
</file>