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5912" w:rsidRPr="00725912" w:rsidRDefault="00725912" w:rsidP="00725912">
      <w:pPr>
        <w:shd w:val="clear" w:color="auto" w:fill="FFFFFF"/>
        <w:spacing w:after="0" w:line="240" w:lineRule="auto"/>
        <w:rPr>
          <w:rFonts w:ascii="Arial" w:eastAsia="Times New Roman" w:hAnsi="Arial" w:cs="Arial"/>
          <w:color w:val="000000"/>
          <w:sz w:val="21"/>
          <w:szCs w:val="21"/>
          <w:lang w:eastAsia="tr-TR"/>
        </w:rPr>
      </w:pPr>
      <w:bookmarkStart w:id="0" w:name="_GoBack"/>
      <w:proofErr w:type="spellStart"/>
      <w:proofErr w:type="gramStart"/>
      <w:r w:rsidRPr="00725912">
        <w:rPr>
          <w:rFonts w:ascii="Arial" w:eastAsia="Times New Roman" w:hAnsi="Arial" w:cs="Arial"/>
          <w:color w:val="000000"/>
          <w:sz w:val="21"/>
          <w:szCs w:val="21"/>
          <w:lang w:eastAsia="tr-TR"/>
        </w:rPr>
        <w:t>Öz:Belediyelerde</w:t>
      </w:r>
      <w:proofErr w:type="spellEnd"/>
      <w:proofErr w:type="gramEnd"/>
      <w:r w:rsidRPr="00725912">
        <w:rPr>
          <w:rFonts w:ascii="Arial" w:eastAsia="Times New Roman" w:hAnsi="Arial" w:cs="Arial"/>
          <w:color w:val="000000"/>
          <w:sz w:val="21"/>
          <w:szCs w:val="21"/>
          <w:lang w:eastAsia="tr-TR"/>
        </w:rPr>
        <w:t xml:space="preserve"> performans yönetimi bu çalışmanın ana temasını oluşturmaktadır. Yeni kamu yönetimi yaklaşımı uygulamalarından biri sayılan performans yönetimi, halkın ödediği vergilerle finanse edilen kamu hizmetlerinin daha etkili ve verimli sunulabilmesi açısından önem taşımaktadır. Böylelikle geleneksel kamu yönetimi yerine esnek, saydam, hesap verebilir ve stratejik planlamayı esas alan bir yönetim anlayışı sağlanabilmektedir. Araştırmanın amacı, belediyelerde performans yönetimi ile ilgili temel kavramları tanımlamak, açıklamak ve yürütülen alan araştırması ile ilgili gerekli değerlendirmeleri yapmaktır. Çalışmada dolaylı teknikler ve metotlar ile alan araştırması yöntemi birlikte kullanılmıştır. Kullanılan bu yöntemlere dayalı olarak elde edilen verilerin analizinden belediyelerde performans yönetimi uygulamalarının gerekliliği sonucuna ulaşılmıştır.</w:t>
      </w:r>
    </w:p>
    <w:p w:rsidR="00725912" w:rsidRPr="00725912" w:rsidRDefault="00725912" w:rsidP="00725912">
      <w:pPr>
        <w:shd w:val="clear" w:color="auto" w:fill="FFFFFF"/>
        <w:spacing w:after="0" w:line="240" w:lineRule="auto"/>
        <w:rPr>
          <w:rFonts w:ascii="Arial" w:eastAsia="Times New Roman" w:hAnsi="Arial" w:cs="Arial"/>
          <w:color w:val="000000"/>
          <w:sz w:val="21"/>
          <w:szCs w:val="21"/>
          <w:lang w:eastAsia="tr-TR"/>
        </w:rPr>
      </w:pPr>
      <w:r w:rsidRPr="00725912">
        <w:rPr>
          <w:rFonts w:ascii="Arial" w:eastAsia="Times New Roman" w:hAnsi="Arial" w:cs="Arial"/>
          <w:color w:val="000000"/>
          <w:sz w:val="21"/>
          <w:szCs w:val="21"/>
          <w:lang w:eastAsia="tr-TR"/>
        </w:rPr>
        <w:t>Başlık (İngilizce):</w:t>
      </w:r>
      <w:proofErr w:type="spellStart"/>
      <w:r w:rsidRPr="00725912">
        <w:rPr>
          <w:rFonts w:ascii="Arial" w:eastAsia="Times New Roman" w:hAnsi="Arial" w:cs="Arial"/>
          <w:color w:val="000000"/>
          <w:sz w:val="21"/>
          <w:szCs w:val="21"/>
          <w:lang w:eastAsia="tr-TR"/>
        </w:rPr>
        <w:t>Performance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management</w:t>
      </w:r>
      <w:proofErr w:type="spellEnd"/>
      <w:r w:rsidRPr="00725912">
        <w:rPr>
          <w:rFonts w:ascii="Arial" w:eastAsia="Times New Roman" w:hAnsi="Arial" w:cs="Arial"/>
          <w:color w:val="000000"/>
          <w:sz w:val="21"/>
          <w:szCs w:val="21"/>
          <w:lang w:eastAsia="tr-TR"/>
        </w:rPr>
        <w:t xml:space="preserve"> in </w:t>
      </w:r>
      <w:proofErr w:type="spellStart"/>
      <w:r w:rsidRPr="00725912">
        <w:rPr>
          <w:rFonts w:ascii="Arial" w:eastAsia="Times New Roman" w:hAnsi="Arial" w:cs="Arial"/>
          <w:color w:val="000000"/>
          <w:sz w:val="21"/>
          <w:szCs w:val="21"/>
          <w:lang w:eastAsia="tr-TR"/>
        </w:rPr>
        <w:t>municipalities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Extent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and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scale</w:t>
      </w:r>
      <w:proofErr w:type="spellEnd"/>
    </w:p>
    <w:p w:rsidR="00725912" w:rsidRPr="00725912" w:rsidRDefault="00725912" w:rsidP="00725912">
      <w:pPr>
        <w:shd w:val="clear" w:color="auto" w:fill="FFFFFF"/>
        <w:spacing w:after="0" w:line="240" w:lineRule="auto"/>
        <w:rPr>
          <w:rFonts w:ascii="Arial" w:eastAsia="Times New Roman" w:hAnsi="Arial" w:cs="Arial"/>
          <w:color w:val="000000"/>
          <w:sz w:val="21"/>
          <w:szCs w:val="21"/>
          <w:lang w:eastAsia="tr-TR"/>
        </w:rPr>
      </w:pPr>
      <w:r w:rsidRPr="00725912">
        <w:rPr>
          <w:rFonts w:ascii="Arial" w:eastAsia="Times New Roman" w:hAnsi="Arial" w:cs="Arial"/>
          <w:color w:val="000000"/>
          <w:sz w:val="21"/>
          <w:szCs w:val="21"/>
          <w:lang w:eastAsia="tr-TR"/>
        </w:rPr>
        <w:t>Öz (İngilizce):</w:t>
      </w:r>
      <w:proofErr w:type="spellStart"/>
      <w:r w:rsidRPr="00725912">
        <w:rPr>
          <w:rFonts w:ascii="Arial" w:eastAsia="Times New Roman" w:hAnsi="Arial" w:cs="Arial"/>
          <w:color w:val="000000"/>
          <w:sz w:val="21"/>
          <w:szCs w:val="21"/>
          <w:lang w:eastAsia="tr-TR"/>
        </w:rPr>
        <w:t>Performance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management</w:t>
      </w:r>
      <w:proofErr w:type="spellEnd"/>
      <w:r w:rsidRPr="00725912">
        <w:rPr>
          <w:rFonts w:ascii="Arial" w:eastAsia="Times New Roman" w:hAnsi="Arial" w:cs="Arial"/>
          <w:color w:val="000000"/>
          <w:sz w:val="21"/>
          <w:szCs w:val="21"/>
          <w:lang w:eastAsia="tr-TR"/>
        </w:rPr>
        <w:t xml:space="preserve"> in </w:t>
      </w:r>
      <w:proofErr w:type="spellStart"/>
      <w:r w:rsidRPr="00725912">
        <w:rPr>
          <w:rFonts w:ascii="Arial" w:eastAsia="Times New Roman" w:hAnsi="Arial" w:cs="Arial"/>
          <w:color w:val="000000"/>
          <w:sz w:val="21"/>
          <w:szCs w:val="21"/>
          <w:lang w:eastAsia="tr-TR"/>
        </w:rPr>
        <w:t>municipalities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constitutes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basic</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theme</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this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study</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performance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management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which</w:t>
      </w:r>
      <w:proofErr w:type="spellEnd"/>
      <w:r w:rsidRPr="00725912">
        <w:rPr>
          <w:rFonts w:ascii="Arial" w:eastAsia="Times New Roman" w:hAnsi="Arial" w:cs="Arial"/>
          <w:color w:val="000000"/>
          <w:sz w:val="21"/>
          <w:szCs w:val="21"/>
          <w:lang w:eastAsia="tr-TR"/>
        </w:rPr>
        <w:t xml:space="preserve"> is </w:t>
      </w:r>
      <w:proofErr w:type="spellStart"/>
      <w:r w:rsidRPr="00725912">
        <w:rPr>
          <w:rFonts w:ascii="Arial" w:eastAsia="Times New Roman" w:hAnsi="Arial" w:cs="Arial"/>
          <w:color w:val="000000"/>
          <w:sz w:val="21"/>
          <w:szCs w:val="21"/>
          <w:lang w:eastAsia="tr-TR"/>
        </w:rPr>
        <w:t>considered</w:t>
      </w:r>
      <w:proofErr w:type="spellEnd"/>
      <w:r w:rsidRPr="00725912">
        <w:rPr>
          <w:rFonts w:ascii="Arial" w:eastAsia="Times New Roman" w:hAnsi="Arial" w:cs="Arial"/>
          <w:color w:val="000000"/>
          <w:sz w:val="21"/>
          <w:szCs w:val="21"/>
          <w:lang w:eastAsia="tr-TR"/>
        </w:rPr>
        <w:t xml:space="preserve"> as an </w:t>
      </w:r>
      <w:proofErr w:type="spellStart"/>
      <w:r w:rsidRPr="00725912">
        <w:rPr>
          <w:rFonts w:ascii="Arial" w:eastAsia="Times New Roman" w:hAnsi="Arial" w:cs="Arial"/>
          <w:color w:val="000000"/>
          <w:sz w:val="21"/>
          <w:szCs w:val="21"/>
          <w:lang w:eastAsia="tr-TR"/>
        </w:rPr>
        <w:t>approach</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one</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new</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public</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administration</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applications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bears</w:t>
      </w:r>
      <w:proofErr w:type="spellEnd"/>
      <w:r w:rsidRPr="00725912">
        <w:rPr>
          <w:rFonts w:ascii="Arial" w:eastAsia="Times New Roman" w:hAnsi="Arial" w:cs="Arial"/>
          <w:color w:val="000000"/>
          <w:sz w:val="21"/>
          <w:szCs w:val="21"/>
          <w:lang w:eastAsia="tr-TR"/>
        </w:rPr>
        <w:t xml:space="preserve"> a </w:t>
      </w:r>
      <w:proofErr w:type="spellStart"/>
      <w:r w:rsidRPr="00725912">
        <w:rPr>
          <w:rFonts w:ascii="Arial" w:eastAsia="Times New Roman" w:hAnsi="Arial" w:cs="Arial"/>
          <w:color w:val="000000"/>
          <w:sz w:val="21"/>
          <w:szCs w:val="21"/>
          <w:lang w:eastAsia="tr-TR"/>
        </w:rPr>
        <w:t>great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significance</w:t>
      </w:r>
      <w:proofErr w:type="spellEnd"/>
      <w:r w:rsidRPr="00725912">
        <w:rPr>
          <w:rFonts w:ascii="Arial" w:eastAsia="Times New Roman" w:hAnsi="Arial" w:cs="Arial"/>
          <w:color w:val="000000"/>
          <w:sz w:val="21"/>
          <w:szCs w:val="21"/>
          <w:lang w:eastAsia="tr-TR"/>
        </w:rPr>
        <w:t xml:space="preserve"> in </w:t>
      </w:r>
      <w:proofErr w:type="spellStart"/>
      <w:r w:rsidRPr="00725912">
        <w:rPr>
          <w:rFonts w:ascii="Arial" w:eastAsia="Times New Roman" w:hAnsi="Arial" w:cs="Arial"/>
          <w:color w:val="000000"/>
          <w:sz w:val="21"/>
          <w:szCs w:val="21"/>
          <w:lang w:eastAsia="tr-TR"/>
        </w:rPr>
        <w:t>terms</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providing</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more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efficient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and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effective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public</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services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which</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are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financed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by</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taxpayers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funds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Therefore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instead</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traditional</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public</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administration</w:t>
      </w:r>
      <w:proofErr w:type="spellEnd"/>
      <w:r w:rsidRPr="00725912">
        <w:rPr>
          <w:rFonts w:ascii="Arial" w:eastAsia="Times New Roman" w:hAnsi="Arial" w:cs="Arial"/>
          <w:color w:val="000000"/>
          <w:sz w:val="21"/>
          <w:szCs w:val="21"/>
          <w:lang w:eastAsia="tr-TR"/>
        </w:rPr>
        <w:t xml:space="preserve">, a </w:t>
      </w:r>
      <w:proofErr w:type="spellStart"/>
      <w:r w:rsidRPr="00725912">
        <w:rPr>
          <w:rFonts w:ascii="Arial" w:eastAsia="Times New Roman" w:hAnsi="Arial" w:cs="Arial"/>
          <w:color w:val="000000"/>
          <w:sz w:val="21"/>
          <w:szCs w:val="21"/>
          <w:lang w:eastAsia="tr-TR"/>
        </w:rPr>
        <w:t>flexible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transparent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and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accountable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management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approach</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respecting</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strategic</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planning</w:t>
      </w:r>
      <w:proofErr w:type="spellEnd"/>
      <w:r w:rsidRPr="00725912">
        <w:rPr>
          <w:rFonts w:ascii="Arial" w:eastAsia="Times New Roman" w:hAnsi="Arial" w:cs="Arial"/>
          <w:color w:val="000000"/>
          <w:sz w:val="21"/>
          <w:szCs w:val="21"/>
          <w:lang w:eastAsia="tr-TR"/>
        </w:rPr>
        <w:t xml:space="preserve"> can be </w:t>
      </w:r>
      <w:proofErr w:type="spellStart"/>
      <w:r w:rsidRPr="00725912">
        <w:rPr>
          <w:rFonts w:ascii="Arial" w:eastAsia="Times New Roman" w:hAnsi="Arial" w:cs="Arial"/>
          <w:color w:val="000000"/>
          <w:sz w:val="21"/>
          <w:szCs w:val="21"/>
          <w:lang w:eastAsia="tr-TR"/>
        </w:rPr>
        <w:t>provided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subject</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this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study</w:t>
      </w:r>
      <w:proofErr w:type="spellEnd"/>
      <w:r w:rsidRPr="00725912">
        <w:rPr>
          <w:rFonts w:ascii="Arial" w:eastAsia="Times New Roman" w:hAnsi="Arial" w:cs="Arial"/>
          <w:color w:val="000000"/>
          <w:sz w:val="21"/>
          <w:szCs w:val="21"/>
          <w:lang w:eastAsia="tr-TR"/>
        </w:rPr>
        <w:t xml:space="preserve"> is </w:t>
      </w:r>
      <w:proofErr w:type="spellStart"/>
      <w:r w:rsidRPr="00725912">
        <w:rPr>
          <w:rFonts w:ascii="Arial" w:eastAsia="Times New Roman" w:hAnsi="Arial" w:cs="Arial"/>
          <w:color w:val="000000"/>
          <w:sz w:val="21"/>
          <w:szCs w:val="21"/>
          <w:lang w:eastAsia="tr-TR"/>
        </w:rPr>
        <w:t>to</w:t>
      </w:r>
      <w:proofErr w:type="spellEnd"/>
      <w:r w:rsidRPr="00725912">
        <w:rPr>
          <w:rFonts w:ascii="Arial" w:eastAsia="Times New Roman" w:hAnsi="Arial" w:cs="Arial"/>
          <w:color w:val="000000"/>
          <w:sz w:val="21"/>
          <w:szCs w:val="21"/>
          <w:lang w:eastAsia="tr-TR"/>
        </w:rPr>
        <w:t xml:space="preserve"> define </w:t>
      </w:r>
      <w:proofErr w:type="spellStart"/>
      <w:r w:rsidRPr="00725912">
        <w:rPr>
          <w:rFonts w:ascii="Arial" w:eastAsia="Times New Roman" w:hAnsi="Arial" w:cs="Arial"/>
          <w:color w:val="000000"/>
          <w:sz w:val="21"/>
          <w:szCs w:val="21"/>
          <w:lang w:eastAsia="tr-TR"/>
        </w:rPr>
        <w:t>and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present</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basic</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concepts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regarding</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performance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management</w:t>
      </w:r>
      <w:proofErr w:type="spellEnd"/>
      <w:r w:rsidRPr="00725912">
        <w:rPr>
          <w:rFonts w:ascii="Arial" w:eastAsia="Times New Roman" w:hAnsi="Arial" w:cs="Arial"/>
          <w:color w:val="000000"/>
          <w:sz w:val="21"/>
          <w:szCs w:val="21"/>
          <w:lang w:eastAsia="tr-TR"/>
        </w:rPr>
        <w:t xml:space="preserve"> in </w:t>
      </w:r>
      <w:proofErr w:type="spellStart"/>
      <w:r w:rsidRPr="00725912">
        <w:rPr>
          <w:rFonts w:ascii="Arial" w:eastAsia="Times New Roman" w:hAnsi="Arial" w:cs="Arial"/>
          <w:color w:val="000000"/>
          <w:sz w:val="21"/>
          <w:szCs w:val="21"/>
          <w:lang w:eastAsia="tr-TR"/>
        </w:rPr>
        <w:t>municipalities</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and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to</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make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necessary</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assessments</w:t>
      </w:r>
      <w:proofErr w:type="spellEnd"/>
      <w:r w:rsidRPr="00725912">
        <w:rPr>
          <w:rFonts w:ascii="Arial" w:eastAsia="Times New Roman" w:hAnsi="Arial" w:cs="Arial"/>
          <w:color w:val="000000"/>
          <w:sz w:val="21"/>
          <w:szCs w:val="21"/>
          <w:lang w:eastAsia="tr-TR"/>
        </w:rPr>
        <w:t xml:space="preserve"> as a </w:t>
      </w:r>
      <w:proofErr w:type="spellStart"/>
      <w:r w:rsidRPr="00725912">
        <w:rPr>
          <w:rFonts w:ascii="Arial" w:eastAsia="Times New Roman" w:hAnsi="Arial" w:cs="Arial"/>
          <w:color w:val="000000"/>
          <w:sz w:val="21"/>
          <w:szCs w:val="21"/>
          <w:lang w:eastAsia="tr-TR"/>
        </w:rPr>
        <w:t>result</w:t>
      </w:r>
      <w:proofErr w:type="spellEnd"/>
      <w:r w:rsidRPr="00725912">
        <w:rPr>
          <w:rFonts w:ascii="Arial" w:eastAsia="Times New Roman" w:hAnsi="Arial" w:cs="Arial"/>
          <w:color w:val="000000"/>
          <w:sz w:val="21"/>
          <w:szCs w:val="21"/>
          <w:lang w:eastAsia="tr-TR"/>
        </w:rPr>
        <w:t xml:space="preserve"> of </w:t>
      </w:r>
      <w:proofErr w:type="spellStart"/>
      <w:r w:rsidRPr="00725912">
        <w:rPr>
          <w:rFonts w:ascii="Arial" w:eastAsia="Times New Roman" w:hAnsi="Arial" w:cs="Arial"/>
          <w:color w:val="000000"/>
          <w:sz w:val="21"/>
          <w:szCs w:val="21"/>
          <w:lang w:eastAsia="tr-TR"/>
        </w:rPr>
        <w:t>the</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conducted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field</w:t>
      </w:r>
      <w:proofErr w:type="spellEnd"/>
      <w:r w:rsidRPr="00725912">
        <w:rPr>
          <w:rFonts w:ascii="Arial" w:eastAsia="Times New Roman" w:hAnsi="Arial" w:cs="Arial"/>
          <w:color w:val="000000"/>
          <w:sz w:val="21"/>
          <w:szCs w:val="21"/>
          <w:lang w:eastAsia="tr-TR"/>
        </w:rPr>
        <w:t xml:space="preserve"> </w:t>
      </w:r>
      <w:proofErr w:type="spellStart"/>
      <w:r w:rsidRPr="00725912">
        <w:rPr>
          <w:rFonts w:ascii="Arial" w:eastAsia="Times New Roman" w:hAnsi="Arial" w:cs="Arial"/>
          <w:color w:val="000000"/>
          <w:sz w:val="21"/>
          <w:szCs w:val="21"/>
          <w:lang w:eastAsia="tr-TR"/>
        </w:rPr>
        <w:t>study</w:t>
      </w:r>
      <w:proofErr w:type="spellEnd"/>
      <w:r w:rsidRPr="00725912">
        <w:rPr>
          <w:rFonts w:ascii="Arial" w:eastAsia="Times New Roman" w:hAnsi="Arial" w:cs="Arial"/>
          <w:color w:val="000000"/>
          <w:sz w:val="21"/>
          <w:szCs w:val="21"/>
          <w:lang w:eastAsia="tr-TR"/>
        </w:rPr>
        <w:t>.</w:t>
      </w:r>
    </w:p>
    <w:bookmarkEnd w:id="0"/>
    <w:p w:rsidR="002F7548" w:rsidRPr="0000037B" w:rsidRDefault="002F7548" w:rsidP="0000037B"/>
    <w:sectPr w:rsidR="002F7548" w:rsidRPr="0000037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2F7548"/>
    <w:rsid w:val="0072591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248</Words>
  <Characters>1420</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cp:revision>
  <dcterms:created xsi:type="dcterms:W3CDTF">2020-08-02T19:25:00Z</dcterms:created>
  <dcterms:modified xsi:type="dcterms:W3CDTF">2020-08-02T19:57:00Z</dcterms:modified>
</cp:coreProperties>
</file>