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3B59" w:rsidRPr="00BB3B59" w:rsidRDefault="00BB3B59" w:rsidP="00BB3B59">
      <w:r w:rsidRPr="00BB3B59">
        <w:t>Öz:1980'lerde başlayan süreç, dünyada "küreselleşme" olarak anılmaktadır. Bu süreçte, özellikle şu iki konu tartışılmaktadır: 1</w:t>
      </w:r>
      <w:proofErr w:type="gramStart"/>
      <w:r w:rsidRPr="00BB3B59">
        <w:t>)</w:t>
      </w:r>
      <w:proofErr w:type="gramEnd"/>
      <w:r w:rsidRPr="00BB3B59">
        <w:t xml:space="preserve"> Devletin hizmet alanı (yani devletin küçültülmesi), 2) Yerleşik kavram ve kuramların anlamı. Bu iki konunun sorgulanması, devletin işleyişindeki temel sorunlara yönelik yeni "kavramların", "kuramların" ve "ilkelerin" ortaya konmasını gerekli kılmıştır. Yerelleşme, özerkleşme, bölgeselleşme, özelleştirme, sivilleşme ortaya konan bu kavramlardan bazılarıdır. Yerellik ilkesinin uygulanabilirliği üzerine belirgin iki görüş farklılığı bulunmaktadır: Birincisi, bu ilkenin federal yapılı ülkeler veya etnik yapı farklılığı bulunmayan Batılı gelişmiş ülkeler için geçerli olduğu görüşüdür. İkincisi ise, demokrasi ile yönetilen her ülkede uygulanabilir ve demokratikleşmeyi de sağlayan bir ilke olduğunu savunan görüştür. Öte yandan yerellik ilkesi, AB'nin kullandığı merkezi yetkilerin, yerel yönetimler düzeyinde paylaşımını öngörmektedir. Bu bağlamda bu ilke, merkezi yönetimin </w:t>
      </w:r>
      <w:proofErr w:type="spellStart"/>
      <w:r w:rsidRPr="00BB3B59">
        <w:t>karışmacılığına</w:t>
      </w:r>
      <w:proofErr w:type="spellEnd"/>
      <w:r w:rsidRPr="00BB3B59">
        <w:t xml:space="preserve"> karşı da bir güvence olarak değerlendirilmektedir. Ülkemiz açısından konuya yaklaştığımızda şunları söyleyebiliriz: Türkiye </w:t>
      </w:r>
      <w:proofErr w:type="spellStart"/>
      <w:r w:rsidRPr="00BB3B59">
        <w:t>üniter</w:t>
      </w:r>
      <w:proofErr w:type="spellEnd"/>
      <w:r w:rsidRPr="00BB3B59">
        <w:t xml:space="preserve"> yapılı bir ulus devlettir ve bazı etnik ye demokratik sorunları vardır. Türkiye gibi ülkelerde bu ilkenin uygulanması nasıl sonuçlar ortaya çıkaracaktır? Bu, ülkemiz açısından çok önemli bir sorudur. "Batıda uygulanan her yöntem iyidir" anlayışıyla hareket ederek, yerellik ilkesini aynen uygulamak, çözüm olmaktan çok yeni sorunların kaynağı olabilir. Bu nedenle, yerellik ilkesinin ülkemiz yönetim yapısına uygunluk derecesi üzerinde bilimsel çalışmalara dayalı daha ciddi tartışmalar yapılmalıdır. İşte bu çalışmanın temel amacı da, yerellik ilkesinin ülkemiz yerel yönetimlerinde yaşanan sorunlar için tercih edilebilir bir çözüm yolu olup olamayacağını irdelemektir.</w:t>
      </w:r>
    </w:p>
    <w:p w:rsidR="00BB3B59" w:rsidRPr="00BB3B59" w:rsidRDefault="00BB3B59" w:rsidP="00BB3B59">
      <w:r w:rsidRPr="00BB3B59">
        <w:t>Başlık (İngilizce):</w:t>
      </w:r>
    </w:p>
    <w:p w:rsidR="00BB3B59" w:rsidRPr="00BB3B59" w:rsidRDefault="00BB3B59" w:rsidP="00BB3B59">
      <w:r w:rsidRPr="00BB3B59">
        <w:t>Öz (İngilizce):</w:t>
      </w:r>
      <w:proofErr w:type="spellStart"/>
      <w:r w:rsidRPr="00BB3B59">
        <w:t>The</w:t>
      </w:r>
      <w:proofErr w:type="spellEnd"/>
      <w:r w:rsidRPr="00BB3B59">
        <w:t xml:space="preserve"> </w:t>
      </w:r>
      <w:proofErr w:type="spellStart"/>
      <w:r w:rsidRPr="00BB3B59">
        <w:t>process</w:t>
      </w:r>
      <w:proofErr w:type="spellEnd"/>
      <w:r w:rsidRPr="00BB3B59">
        <w:t xml:space="preserve"> of </w:t>
      </w:r>
      <w:proofErr w:type="spellStart"/>
      <w:r w:rsidRPr="00BB3B59">
        <w:t>globalization</w:t>
      </w:r>
      <w:proofErr w:type="spellEnd"/>
      <w:r w:rsidRPr="00BB3B59">
        <w:t xml:space="preserve"> has </w:t>
      </w:r>
      <w:proofErr w:type="spellStart"/>
      <w:r w:rsidRPr="00BB3B59">
        <w:t>brought</w:t>
      </w:r>
      <w:proofErr w:type="spellEnd"/>
      <w:r w:rsidRPr="00BB3B59">
        <w:t xml:space="preserve"> </w:t>
      </w:r>
      <w:proofErr w:type="spellStart"/>
      <w:r w:rsidRPr="00BB3B59">
        <w:t>out</w:t>
      </w:r>
      <w:proofErr w:type="spellEnd"/>
      <w:r w:rsidRPr="00BB3B59">
        <w:t xml:space="preserve"> </w:t>
      </w:r>
      <w:proofErr w:type="spellStart"/>
      <w:r w:rsidRPr="00BB3B59">
        <w:t>two</w:t>
      </w:r>
      <w:proofErr w:type="spellEnd"/>
      <w:r w:rsidRPr="00BB3B59">
        <w:t xml:space="preserve"> </w:t>
      </w:r>
      <w:proofErr w:type="spellStart"/>
      <w:r w:rsidRPr="00BB3B59">
        <w:t>topics</w:t>
      </w:r>
      <w:proofErr w:type="spellEnd"/>
      <w:r w:rsidRPr="00BB3B59">
        <w:t xml:space="preserve"> </w:t>
      </w:r>
      <w:proofErr w:type="spellStart"/>
      <w:r w:rsidRPr="00BB3B59">
        <w:t>into</w:t>
      </w:r>
      <w:proofErr w:type="spellEnd"/>
      <w:r w:rsidRPr="00BB3B59">
        <w:t xml:space="preserve"> </w:t>
      </w:r>
      <w:proofErr w:type="spellStart"/>
      <w:r w:rsidRPr="00BB3B59">
        <w:t>the</w:t>
      </w:r>
      <w:proofErr w:type="spellEnd"/>
      <w:r w:rsidRPr="00BB3B59">
        <w:t xml:space="preserve"> </w:t>
      </w:r>
      <w:proofErr w:type="spellStart"/>
      <w:r w:rsidRPr="00BB3B59">
        <w:t>discussion</w:t>
      </w:r>
      <w:proofErr w:type="spellEnd"/>
      <w:r w:rsidRPr="00BB3B59">
        <w:t xml:space="preserve">: (1) </w:t>
      </w:r>
      <w:proofErr w:type="spellStart"/>
      <w:r w:rsidRPr="00BB3B59">
        <w:t>The</w:t>
      </w:r>
      <w:proofErr w:type="spellEnd"/>
      <w:r w:rsidRPr="00BB3B59">
        <w:t xml:space="preserve"> service </w:t>
      </w:r>
      <w:proofErr w:type="spellStart"/>
      <w:r w:rsidRPr="00BB3B59">
        <w:t>area</w:t>
      </w:r>
      <w:proofErr w:type="spellEnd"/>
      <w:r w:rsidRPr="00BB3B59">
        <w:t xml:space="preserve"> of </w:t>
      </w:r>
      <w:proofErr w:type="spellStart"/>
      <w:r w:rsidRPr="00BB3B59">
        <w:t>the</w:t>
      </w:r>
      <w:proofErr w:type="spellEnd"/>
      <w:r w:rsidRPr="00BB3B59">
        <w:t xml:space="preserve"> </w:t>
      </w:r>
      <w:proofErr w:type="spellStart"/>
      <w:r w:rsidRPr="00BB3B59">
        <w:t>state</w:t>
      </w:r>
      <w:proofErr w:type="spellEnd"/>
      <w:r w:rsidRPr="00BB3B59">
        <w:t xml:space="preserve"> (</w:t>
      </w:r>
      <w:proofErr w:type="spellStart"/>
      <w:r w:rsidRPr="00BB3B59">
        <w:t>or</w:t>
      </w:r>
      <w:proofErr w:type="spellEnd"/>
      <w:r w:rsidRPr="00BB3B59">
        <w:t xml:space="preserve"> </w:t>
      </w:r>
      <w:proofErr w:type="spellStart"/>
      <w:r w:rsidRPr="00BB3B59">
        <w:t>reducing</w:t>
      </w:r>
      <w:proofErr w:type="spellEnd"/>
      <w:r w:rsidRPr="00BB3B59">
        <w:t xml:space="preserve"> </w:t>
      </w:r>
      <w:proofErr w:type="spellStart"/>
      <w:r w:rsidRPr="00BB3B59">
        <w:t>the</w:t>
      </w:r>
      <w:proofErr w:type="spellEnd"/>
      <w:r w:rsidRPr="00BB3B59">
        <w:t xml:space="preserve"> service </w:t>
      </w:r>
      <w:proofErr w:type="spellStart"/>
      <w:r w:rsidRPr="00BB3B59">
        <w:t>area</w:t>
      </w:r>
      <w:proofErr w:type="spellEnd"/>
      <w:r w:rsidRPr="00BB3B59">
        <w:t xml:space="preserve"> of </w:t>
      </w:r>
      <w:proofErr w:type="spellStart"/>
      <w:r w:rsidRPr="00BB3B59">
        <w:t>the</w:t>
      </w:r>
      <w:proofErr w:type="spellEnd"/>
      <w:r w:rsidRPr="00BB3B59">
        <w:t xml:space="preserve"> </w:t>
      </w:r>
      <w:proofErr w:type="spellStart"/>
      <w:r w:rsidRPr="00BB3B59">
        <w:t>state</w:t>
      </w:r>
      <w:proofErr w:type="spellEnd"/>
      <w:r w:rsidRPr="00BB3B59">
        <w:t xml:space="preserve">); (2) </w:t>
      </w:r>
      <w:proofErr w:type="spellStart"/>
      <w:r w:rsidRPr="00BB3B59">
        <w:t>The</w:t>
      </w:r>
      <w:proofErr w:type="spellEnd"/>
      <w:r w:rsidRPr="00BB3B59">
        <w:t xml:space="preserve"> </w:t>
      </w:r>
      <w:proofErr w:type="spellStart"/>
      <w:r w:rsidRPr="00BB3B59">
        <w:t>reexamination</w:t>
      </w:r>
      <w:proofErr w:type="spellEnd"/>
      <w:r w:rsidRPr="00BB3B59">
        <w:t xml:space="preserve"> of </w:t>
      </w:r>
      <w:proofErr w:type="spellStart"/>
      <w:r w:rsidRPr="00BB3B59">
        <w:t>the</w:t>
      </w:r>
      <w:proofErr w:type="spellEnd"/>
      <w:r w:rsidRPr="00BB3B59">
        <w:t xml:space="preserve"> </w:t>
      </w:r>
      <w:proofErr w:type="spellStart"/>
      <w:r w:rsidRPr="00BB3B59">
        <w:t>traditional</w:t>
      </w:r>
      <w:proofErr w:type="spellEnd"/>
      <w:r w:rsidRPr="00BB3B59">
        <w:t xml:space="preserve"> </w:t>
      </w:r>
      <w:proofErr w:type="spellStart"/>
      <w:r w:rsidRPr="00BB3B59">
        <w:t>concepts</w:t>
      </w:r>
      <w:proofErr w:type="spellEnd"/>
      <w:r w:rsidRPr="00BB3B59">
        <w:t xml:space="preserve">. An </w:t>
      </w:r>
      <w:proofErr w:type="spellStart"/>
      <w:r w:rsidRPr="00BB3B59">
        <w:t>inquiry</w:t>
      </w:r>
      <w:proofErr w:type="spellEnd"/>
      <w:r w:rsidRPr="00BB3B59">
        <w:t xml:space="preserve"> </w:t>
      </w:r>
      <w:proofErr w:type="spellStart"/>
      <w:r w:rsidRPr="00BB3B59">
        <w:t>about</w:t>
      </w:r>
      <w:proofErr w:type="spellEnd"/>
      <w:r w:rsidRPr="00BB3B59">
        <w:t xml:space="preserve"> </w:t>
      </w:r>
      <w:proofErr w:type="spellStart"/>
      <w:r w:rsidRPr="00BB3B59">
        <w:t>these</w:t>
      </w:r>
      <w:proofErr w:type="spellEnd"/>
      <w:r w:rsidRPr="00BB3B59">
        <w:t xml:space="preserve"> </w:t>
      </w:r>
      <w:proofErr w:type="spellStart"/>
      <w:r w:rsidRPr="00BB3B59">
        <w:t>topics</w:t>
      </w:r>
      <w:proofErr w:type="spellEnd"/>
      <w:r w:rsidRPr="00BB3B59">
        <w:t xml:space="preserve"> </w:t>
      </w:r>
      <w:proofErr w:type="spellStart"/>
      <w:r w:rsidRPr="00BB3B59">
        <w:t>necessitates</w:t>
      </w:r>
      <w:proofErr w:type="spellEnd"/>
      <w:r w:rsidRPr="00BB3B59">
        <w:t xml:space="preserve"> </w:t>
      </w:r>
      <w:proofErr w:type="spellStart"/>
      <w:r w:rsidRPr="00BB3B59">
        <w:t>new</w:t>
      </w:r>
      <w:proofErr w:type="spellEnd"/>
      <w:r w:rsidRPr="00BB3B59">
        <w:t xml:space="preserve"> &amp;</w:t>
      </w:r>
      <w:proofErr w:type="spellStart"/>
      <w:r w:rsidRPr="00BB3B59">
        <w:t>quot;concepts&amp;quot</w:t>
      </w:r>
      <w:proofErr w:type="spellEnd"/>
      <w:proofErr w:type="gramStart"/>
      <w:r w:rsidRPr="00BB3B59">
        <w:t>;,</w:t>
      </w:r>
      <w:proofErr w:type="gramEnd"/>
      <w:r w:rsidRPr="00BB3B59">
        <w:t xml:space="preserve"> &amp;</w:t>
      </w:r>
      <w:proofErr w:type="spellStart"/>
      <w:r w:rsidRPr="00BB3B59">
        <w:t>quot;theories&amp;quot</w:t>
      </w:r>
      <w:proofErr w:type="spellEnd"/>
      <w:r w:rsidRPr="00BB3B59">
        <w:t xml:space="preserve">; </w:t>
      </w:r>
      <w:proofErr w:type="spellStart"/>
      <w:r w:rsidRPr="00BB3B59">
        <w:t>and</w:t>
      </w:r>
      <w:proofErr w:type="spellEnd"/>
      <w:r w:rsidRPr="00BB3B59">
        <w:t xml:space="preserve"> &amp;</w:t>
      </w:r>
      <w:proofErr w:type="spellStart"/>
      <w:r w:rsidRPr="00BB3B59">
        <w:t>quot;principles&amp;quot</w:t>
      </w:r>
      <w:proofErr w:type="spellEnd"/>
      <w:r w:rsidRPr="00BB3B59">
        <w:t xml:space="preserve">; </w:t>
      </w:r>
      <w:proofErr w:type="spellStart"/>
      <w:r w:rsidRPr="00BB3B59">
        <w:t>such</w:t>
      </w:r>
      <w:proofErr w:type="spellEnd"/>
      <w:r w:rsidRPr="00BB3B59">
        <w:t xml:space="preserve"> as </w:t>
      </w:r>
      <w:proofErr w:type="spellStart"/>
      <w:r w:rsidRPr="00BB3B59">
        <w:t>subsidiarity</w:t>
      </w:r>
      <w:proofErr w:type="spellEnd"/>
      <w:r w:rsidRPr="00BB3B59">
        <w:t xml:space="preserve"> </w:t>
      </w:r>
      <w:proofErr w:type="spellStart"/>
      <w:r w:rsidRPr="00BB3B59">
        <w:t>principle</w:t>
      </w:r>
      <w:proofErr w:type="spellEnd"/>
      <w:r w:rsidRPr="00BB3B59">
        <w:t xml:space="preserve">, </w:t>
      </w:r>
      <w:proofErr w:type="spellStart"/>
      <w:r w:rsidRPr="00BB3B59">
        <w:t>autonomy</w:t>
      </w:r>
      <w:proofErr w:type="spellEnd"/>
      <w:r w:rsidRPr="00BB3B59">
        <w:t xml:space="preserve">, </w:t>
      </w:r>
      <w:proofErr w:type="spellStart"/>
      <w:r w:rsidRPr="00BB3B59">
        <w:t>regionalization</w:t>
      </w:r>
      <w:proofErr w:type="spellEnd"/>
      <w:r w:rsidRPr="00BB3B59">
        <w:t xml:space="preserve">, </w:t>
      </w:r>
      <w:proofErr w:type="spellStart"/>
      <w:r w:rsidRPr="00BB3B59">
        <w:t>privatization</w:t>
      </w:r>
      <w:proofErr w:type="spellEnd"/>
      <w:r w:rsidRPr="00BB3B59">
        <w:t xml:space="preserve"> </w:t>
      </w:r>
      <w:proofErr w:type="spellStart"/>
      <w:r w:rsidRPr="00BB3B59">
        <w:t>and</w:t>
      </w:r>
      <w:proofErr w:type="spellEnd"/>
      <w:r w:rsidRPr="00BB3B59">
        <w:t xml:space="preserve"> </w:t>
      </w:r>
      <w:proofErr w:type="spellStart"/>
      <w:r w:rsidRPr="00BB3B59">
        <w:t>strengthening</w:t>
      </w:r>
      <w:proofErr w:type="spellEnd"/>
      <w:r w:rsidRPr="00BB3B59">
        <w:t xml:space="preserve"> </w:t>
      </w:r>
      <w:proofErr w:type="spellStart"/>
      <w:r w:rsidRPr="00BB3B59">
        <w:t>civic</w:t>
      </w:r>
      <w:proofErr w:type="spellEnd"/>
      <w:r w:rsidRPr="00BB3B59">
        <w:t xml:space="preserve"> </w:t>
      </w:r>
      <w:proofErr w:type="spellStart"/>
      <w:r w:rsidRPr="00BB3B59">
        <w:t>character</w:t>
      </w:r>
      <w:proofErr w:type="spellEnd"/>
      <w:r w:rsidRPr="00BB3B59">
        <w:t xml:space="preserve">. </w:t>
      </w:r>
      <w:proofErr w:type="spellStart"/>
      <w:r w:rsidRPr="00BB3B59">
        <w:t>There</w:t>
      </w:r>
      <w:proofErr w:type="spellEnd"/>
      <w:r w:rsidRPr="00BB3B59">
        <w:t xml:space="preserve"> </w:t>
      </w:r>
      <w:proofErr w:type="spellStart"/>
      <w:r w:rsidRPr="00BB3B59">
        <w:t>are</w:t>
      </w:r>
      <w:proofErr w:type="spellEnd"/>
      <w:r w:rsidRPr="00BB3B59">
        <w:t xml:space="preserve"> </w:t>
      </w:r>
      <w:proofErr w:type="spellStart"/>
      <w:r w:rsidRPr="00BB3B59">
        <w:t>two</w:t>
      </w:r>
      <w:proofErr w:type="spellEnd"/>
      <w:r w:rsidRPr="00BB3B59">
        <w:t xml:space="preserve"> </w:t>
      </w:r>
      <w:proofErr w:type="spellStart"/>
      <w:r w:rsidRPr="00BB3B59">
        <w:t>basic</w:t>
      </w:r>
      <w:proofErr w:type="spellEnd"/>
      <w:r w:rsidRPr="00BB3B59">
        <w:t xml:space="preserve"> </w:t>
      </w:r>
      <w:proofErr w:type="spellStart"/>
      <w:r w:rsidRPr="00BB3B59">
        <w:t>approaches</w:t>
      </w:r>
      <w:proofErr w:type="spellEnd"/>
      <w:r w:rsidRPr="00BB3B59">
        <w:t xml:space="preserve"> </w:t>
      </w:r>
      <w:proofErr w:type="spellStart"/>
      <w:r w:rsidRPr="00BB3B59">
        <w:t>about</w:t>
      </w:r>
      <w:proofErr w:type="spellEnd"/>
      <w:r w:rsidRPr="00BB3B59">
        <w:t xml:space="preserve"> </w:t>
      </w:r>
      <w:proofErr w:type="spellStart"/>
      <w:r w:rsidRPr="00BB3B59">
        <w:t>the</w:t>
      </w:r>
      <w:proofErr w:type="spellEnd"/>
      <w:r w:rsidRPr="00BB3B59">
        <w:t xml:space="preserve"> </w:t>
      </w:r>
      <w:proofErr w:type="spellStart"/>
      <w:r w:rsidRPr="00BB3B59">
        <w:t>applicability</w:t>
      </w:r>
      <w:proofErr w:type="spellEnd"/>
      <w:r w:rsidRPr="00BB3B59">
        <w:t xml:space="preserve"> of </w:t>
      </w:r>
      <w:proofErr w:type="spellStart"/>
      <w:r w:rsidRPr="00BB3B59">
        <w:t>the</w:t>
      </w:r>
      <w:proofErr w:type="spellEnd"/>
      <w:r w:rsidRPr="00BB3B59">
        <w:t xml:space="preserve"> </w:t>
      </w:r>
      <w:proofErr w:type="spellStart"/>
      <w:r w:rsidRPr="00BB3B59">
        <w:t>subsidiarity'principle</w:t>
      </w:r>
      <w:proofErr w:type="spellEnd"/>
      <w:r w:rsidRPr="00BB3B59">
        <w:t xml:space="preserve">: </w:t>
      </w:r>
      <w:proofErr w:type="spellStart"/>
      <w:r w:rsidRPr="00BB3B59">
        <w:t>the</w:t>
      </w:r>
      <w:proofErr w:type="spellEnd"/>
      <w:r w:rsidRPr="00BB3B59">
        <w:t xml:space="preserve"> </w:t>
      </w:r>
      <w:proofErr w:type="spellStart"/>
      <w:r w:rsidRPr="00BB3B59">
        <w:t>first</w:t>
      </w:r>
      <w:proofErr w:type="spellEnd"/>
      <w:r w:rsidRPr="00BB3B59">
        <w:t xml:space="preserve"> </w:t>
      </w:r>
      <w:proofErr w:type="spellStart"/>
      <w:r w:rsidRPr="00BB3B59">
        <w:t>one</w:t>
      </w:r>
      <w:proofErr w:type="spellEnd"/>
      <w:r w:rsidRPr="00BB3B59">
        <w:t xml:space="preserve"> </w:t>
      </w:r>
      <w:proofErr w:type="spellStart"/>
      <w:r w:rsidRPr="00BB3B59">
        <w:t>argues</w:t>
      </w:r>
      <w:proofErr w:type="spellEnd"/>
      <w:r w:rsidRPr="00BB3B59">
        <w:t xml:space="preserve"> </w:t>
      </w:r>
      <w:proofErr w:type="spellStart"/>
      <w:r w:rsidRPr="00BB3B59">
        <w:t>that</w:t>
      </w:r>
      <w:proofErr w:type="spellEnd"/>
      <w:r w:rsidRPr="00BB3B59">
        <w:t xml:space="preserve"> </w:t>
      </w:r>
      <w:proofErr w:type="spellStart"/>
      <w:r w:rsidRPr="00BB3B59">
        <w:t>subsidiarity</w:t>
      </w:r>
      <w:proofErr w:type="spellEnd"/>
      <w:r w:rsidRPr="00BB3B59">
        <w:t xml:space="preserve"> </w:t>
      </w:r>
      <w:proofErr w:type="spellStart"/>
      <w:r w:rsidRPr="00BB3B59">
        <w:t>principle</w:t>
      </w:r>
      <w:proofErr w:type="spellEnd"/>
      <w:r w:rsidRPr="00BB3B59">
        <w:t xml:space="preserve"> can be </w:t>
      </w:r>
      <w:proofErr w:type="spellStart"/>
      <w:r w:rsidRPr="00BB3B59">
        <w:t>applied</w:t>
      </w:r>
      <w:proofErr w:type="spellEnd"/>
      <w:r w:rsidRPr="00BB3B59">
        <w:t xml:space="preserve"> in </w:t>
      </w:r>
      <w:proofErr w:type="spellStart"/>
      <w:r w:rsidRPr="00BB3B59">
        <w:t>countries</w:t>
      </w:r>
      <w:proofErr w:type="spellEnd"/>
      <w:r w:rsidRPr="00BB3B59">
        <w:t xml:space="preserve"> </w:t>
      </w:r>
      <w:proofErr w:type="spellStart"/>
      <w:r w:rsidRPr="00BB3B59">
        <w:t>with</w:t>
      </w:r>
      <w:proofErr w:type="spellEnd"/>
      <w:r w:rsidRPr="00BB3B59">
        <w:t xml:space="preserve"> federal </w:t>
      </w:r>
      <w:proofErr w:type="spellStart"/>
      <w:r w:rsidRPr="00BB3B59">
        <w:t>administrative</w:t>
      </w:r>
      <w:proofErr w:type="spellEnd"/>
      <w:r w:rsidRPr="00BB3B59">
        <w:t xml:space="preserve"> </w:t>
      </w:r>
      <w:proofErr w:type="spellStart"/>
      <w:r w:rsidRPr="00BB3B59">
        <w:t>systems</w:t>
      </w:r>
      <w:proofErr w:type="spellEnd"/>
      <w:r w:rsidRPr="00BB3B59">
        <w:t xml:space="preserve"> </w:t>
      </w:r>
      <w:proofErr w:type="spellStart"/>
      <w:r w:rsidRPr="00BB3B59">
        <w:t>or</w:t>
      </w:r>
      <w:proofErr w:type="spellEnd"/>
      <w:r w:rsidRPr="00BB3B59">
        <w:t xml:space="preserve"> in </w:t>
      </w:r>
      <w:proofErr w:type="spellStart"/>
      <w:r w:rsidRPr="00BB3B59">
        <w:t>developed</w:t>
      </w:r>
      <w:proofErr w:type="spellEnd"/>
      <w:r w:rsidRPr="00BB3B59">
        <w:t xml:space="preserve"> Western </w:t>
      </w:r>
      <w:proofErr w:type="spellStart"/>
      <w:r w:rsidRPr="00BB3B59">
        <w:t>countries</w:t>
      </w:r>
      <w:proofErr w:type="spellEnd"/>
      <w:r w:rsidRPr="00BB3B59">
        <w:t xml:space="preserve"> </w:t>
      </w:r>
      <w:proofErr w:type="spellStart"/>
      <w:r w:rsidRPr="00BB3B59">
        <w:t>without</w:t>
      </w:r>
      <w:proofErr w:type="spellEnd"/>
      <w:r w:rsidRPr="00BB3B59">
        <w:t xml:space="preserve"> </w:t>
      </w:r>
      <w:proofErr w:type="spellStart"/>
      <w:r w:rsidRPr="00BB3B59">
        <w:t>ethnic</w:t>
      </w:r>
      <w:proofErr w:type="spellEnd"/>
      <w:r w:rsidRPr="00BB3B59">
        <w:t xml:space="preserve"> </w:t>
      </w:r>
      <w:proofErr w:type="spellStart"/>
      <w:r w:rsidRPr="00BB3B59">
        <w:t>separation</w:t>
      </w:r>
      <w:proofErr w:type="spellEnd"/>
      <w:r w:rsidRPr="00BB3B59">
        <w:t xml:space="preserve"> </w:t>
      </w:r>
      <w:proofErr w:type="spellStart"/>
      <w:r w:rsidRPr="00BB3B59">
        <w:t>problems</w:t>
      </w:r>
      <w:proofErr w:type="spellEnd"/>
      <w:r w:rsidRPr="00BB3B59">
        <w:t xml:space="preserve">. </w:t>
      </w:r>
      <w:proofErr w:type="spellStart"/>
      <w:r w:rsidRPr="00BB3B59">
        <w:t>According</w:t>
      </w:r>
      <w:proofErr w:type="spellEnd"/>
      <w:r w:rsidRPr="00BB3B59">
        <w:t xml:space="preserve"> </w:t>
      </w:r>
      <w:proofErr w:type="spellStart"/>
      <w:r w:rsidRPr="00BB3B59">
        <w:t>to</w:t>
      </w:r>
      <w:proofErr w:type="spellEnd"/>
      <w:r w:rsidRPr="00BB3B59">
        <w:t xml:space="preserve"> </w:t>
      </w:r>
      <w:proofErr w:type="spellStart"/>
      <w:r w:rsidRPr="00BB3B59">
        <w:t>the</w:t>
      </w:r>
      <w:proofErr w:type="spellEnd"/>
      <w:r w:rsidRPr="00BB3B59">
        <w:t xml:space="preserve"> </w:t>
      </w:r>
      <w:proofErr w:type="spellStart"/>
      <w:r w:rsidRPr="00BB3B59">
        <w:t>second</w:t>
      </w:r>
      <w:proofErr w:type="spellEnd"/>
      <w:r w:rsidRPr="00BB3B59">
        <w:t xml:space="preserve"> </w:t>
      </w:r>
      <w:proofErr w:type="spellStart"/>
      <w:r w:rsidRPr="00BB3B59">
        <w:t>approach</w:t>
      </w:r>
      <w:proofErr w:type="spellEnd"/>
      <w:r w:rsidRPr="00BB3B59">
        <w:t xml:space="preserve"> </w:t>
      </w:r>
      <w:proofErr w:type="spellStart"/>
      <w:r w:rsidRPr="00BB3B59">
        <w:t>this</w:t>
      </w:r>
      <w:proofErr w:type="spellEnd"/>
      <w:r w:rsidRPr="00BB3B59">
        <w:t xml:space="preserve"> </w:t>
      </w:r>
      <w:proofErr w:type="spellStart"/>
      <w:r w:rsidRPr="00BB3B59">
        <w:t>principle</w:t>
      </w:r>
      <w:proofErr w:type="spellEnd"/>
      <w:r w:rsidRPr="00BB3B59">
        <w:t xml:space="preserve"> is a </w:t>
      </w:r>
      <w:proofErr w:type="spellStart"/>
      <w:r w:rsidRPr="00BB3B59">
        <w:t>democratic</w:t>
      </w:r>
      <w:proofErr w:type="spellEnd"/>
      <w:r w:rsidRPr="00BB3B59">
        <w:t xml:space="preserve"> </w:t>
      </w:r>
      <w:proofErr w:type="spellStart"/>
      <w:r w:rsidRPr="00BB3B59">
        <w:t>and</w:t>
      </w:r>
      <w:proofErr w:type="spellEnd"/>
      <w:r w:rsidRPr="00BB3B59">
        <w:t xml:space="preserve"> </w:t>
      </w:r>
      <w:proofErr w:type="spellStart"/>
      <w:r w:rsidRPr="00BB3B59">
        <w:t>progressive</w:t>
      </w:r>
      <w:proofErr w:type="spellEnd"/>
      <w:r w:rsidRPr="00BB3B59">
        <w:t xml:space="preserve"> </w:t>
      </w:r>
      <w:proofErr w:type="spellStart"/>
      <w:r w:rsidRPr="00BB3B59">
        <w:t>principle</w:t>
      </w:r>
      <w:proofErr w:type="spellEnd"/>
      <w:r w:rsidRPr="00BB3B59">
        <w:t xml:space="preserve"> </w:t>
      </w:r>
      <w:proofErr w:type="spellStart"/>
      <w:r w:rsidRPr="00BB3B59">
        <w:t>and</w:t>
      </w:r>
      <w:proofErr w:type="spellEnd"/>
      <w:r w:rsidRPr="00BB3B59">
        <w:t xml:space="preserve"> can be </w:t>
      </w:r>
      <w:proofErr w:type="spellStart"/>
      <w:r w:rsidRPr="00BB3B59">
        <w:t>applied</w:t>
      </w:r>
      <w:proofErr w:type="spellEnd"/>
      <w:r w:rsidRPr="00BB3B59">
        <w:t xml:space="preserve"> in </w:t>
      </w:r>
      <w:proofErr w:type="spellStart"/>
      <w:r w:rsidRPr="00BB3B59">
        <w:t>any</w:t>
      </w:r>
      <w:proofErr w:type="spellEnd"/>
      <w:r w:rsidRPr="00BB3B59">
        <w:t xml:space="preserve"> </w:t>
      </w:r>
      <w:proofErr w:type="spellStart"/>
      <w:r w:rsidRPr="00BB3B59">
        <w:t>democratic</w:t>
      </w:r>
      <w:proofErr w:type="spellEnd"/>
      <w:r w:rsidRPr="00BB3B59">
        <w:t xml:space="preserve"> </w:t>
      </w:r>
      <w:proofErr w:type="spellStart"/>
      <w:r w:rsidRPr="00BB3B59">
        <w:t>country</w:t>
      </w:r>
      <w:proofErr w:type="spellEnd"/>
      <w:r w:rsidRPr="00BB3B59">
        <w:t xml:space="preserve">. </w:t>
      </w:r>
      <w:proofErr w:type="spellStart"/>
      <w:r w:rsidRPr="00BB3B59">
        <w:t>Furthermore</w:t>
      </w:r>
      <w:proofErr w:type="spellEnd"/>
      <w:r w:rsidRPr="00BB3B59">
        <w:t xml:space="preserve">, </w:t>
      </w:r>
      <w:proofErr w:type="spellStart"/>
      <w:r w:rsidRPr="00BB3B59">
        <w:t>the</w:t>
      </w:r>
      <w:proofErr w:type="spellEnd"/>
      <w:r w:rsidRPr="00BB3B59">
        <w:t xml:space="preserve"> </w:t>
      </w:r>
      <w:proofErr w:type="spellStart"/>
      <w:r w:rsidRPr="00BB3B59">
        <w:t>subsidiarity</w:t>
      </w:r>
      <w:proofErr w:type="spellEnd"/>
      <w:r w:rsidRPr="00BB3B59">
        <w:t xml:space="preserve"> </w:t>
      </w:r>
      <w:proofErr w:type="spellStart"/>
      <w:r w:rsidRPr="00BB3B59">
        <w:t>principle</w:t>
      </w:r>
      <w:proofErr w:type="spellEnd"/>
      <w:r w:rsidRPr="00BB3B59">
        <w:t xml:space="preserve"> </w:t>
      </w:r>
      <w:proofErr w:type="spellStart"/>
      <w:r w:rsidRPr="00BB3B59">
        <w:t>implies</w:t>
      </w:r>
      <w:proofErr w:type="spellEnd"/>
      <w:r w:rsidRPr="00BB3B59">
        <w:t xml:space="preserve"> </w:t>
      </w:r>
      <w:proofErr w:type="spellStart"/>
      <w:r w:rsidRPr="00BB3B59">
        <w:t>that</w:t>
      </w:r>
      <w:proofErr w:type="spellEnd"/>
      <w:r w:rsidRPr="00BB3B59">
        <w:t xml:space="preserve">, </w:t>
      </w:r>
      <w:proofErr w:type="spellStart"/>
      <w:r w:rsidRPr="00BB3B59">
        <w:t>the</w:t>
      </w:r>
      <w:proofErr w:type="spellEnd"/>
      <w:r w:rsidRPr="00BB3B59">
        <w:t xml:space="preserve"> </w:t>
      </w:r>
      <w:proofErr w:type="spellStart"/>
      <w:r w:rsidRPr="00BB3B59">
        <w:t>authority</w:t>
      </w:r>
      <w:proofErr w:type="spellEnd"/>
      <w:r w:rsidRPr="00BB3B59">
        <w:t xml:space="preserve"> of </w:t>
      </w:r>
      <w:proofErr w:type="spellStart"/>
      <w:r w:rsidRPr="00BB3B59">
        <w:t>the</w:t>
      </w:r>
      <w:proofErr w:type="spellEnd"/>
      <w:r w:rsidRPr="00BB3B59">
        <w:t xml:space="preserve"> </w:t>
      </w:r>
      <w:proofErr w:type="spellStart"/>
      <w:r w:rsidRPr="00BB3B59">
        <w:t>European</w:t>
      </w:r>
      <w:proofErr w:type="spellEnd"/>
      <w:r w:rsidRPr="00BB3B59">
        <w:t xml:space="preserve"> </w:t>
      </w:r>
      <w:proofErr w:type="spellStart"/>
      <w:r w:rsidRPr="00BB3B59">
        <w:t>Union</w:t>
      </w:r>
      <w:proofErr w:type="spellEnd"/>
      <w:r w:rsidRPr="00BB3B59">
        <w:t xml:space="preserve"> </w:t>
      </w:r>
      <w:proofErr w:type="spellStart"/>
      <w:r w:rsidRPr="00BB3B59">
        <w:t>will</w:t>
      </w:r>
      <w:proofErr w:type="spellEnd"/>
      <w:r w:rsidRPr="00BB3B59">
        <w:t xml:space="preserve"> be </w:t>
      </w:r>
      <w:proofErr w:type="spellStart"/>
      <w:r w:rsidRPr="00BB3B59">
        <w:t>shared</w:t>
      </w:r>
      <w:proofErr w:type="spellEnd"/>
      <w:r w:rsidRPr="00BB3B59">
        <w:t xml:space="preserve"> </w:t>
      </w:r>
      <w:proofErr w:type="spellStart"/>
      <w:r w:rsidRPr="00BB3B59">
        <w:t>by</w:t>
      </w:r>
      <w:proofErr w:type="spellEnd"/>
      <w:r w:rsidRPr="00BB3B59">
        <w:t xml:space="preserve"> </w:t>
      </w:r>
      <w:proofErr w:type="spellStart"/>
      <w:r w:rsidRPr="00BB3B59">
        <w:t>local</w:t>
      </w:r>
      <w:proofErr w:type="spellEnd"/>
      <w:r w:rsidRPr="00BB3B59">
        <w:t xml:space="preserve"> </w:t>
      </w:r>
      <w:proofErr w:type="spellStart"/>
      <w:r w:rsidRPr="00BB3B59">
        <w:t>administrative</w:t>
      </w:r>
      <w:proofErr w:type="spellEnd"/>
      <w:r w:rsidRPr="00BB3B59">
        <w:t xml:space="preserve"> </w:t>
      </w:r>
      <w:proofErr w:type="spellStart"/>
      <w:r w:rsidRPr="00BB3B59">
        <w:t>units</w:t>
      </w:r>
      <w:proofErr w:type="spellEnd"/>
      <w:r w:rsidRPr="00BB3B59">
        <w:t xml:space="preserve">. </w:t>
      </w:r>
      <w:proofErr w:type="spellStart"/>
      <w:r w:rsidRPr="00BB3B59">
        <w:t>Therefore</w:t>
      </w:r>
      <w:proofErr w:type="spellEnd"/>
      <w:r w:rsidRPr="00BB3B59">
        <w:t xml:space="preserve">, </w:t>
      </w:r>
      <w:proofErr w:type="spellStart"/>
      <w:r w:rsidRPr="00BB3B59">
        <w:t>the</w:t>
      </w:r>
      <w:proofErr w:type="spellEnd"/>
      <w:r w:rsidRPr="00BB3B59">
        <w:t xml:space="preserve"> </w:t>
      </w:r>
      <w:proofErr w:type="spellStart"/>
      <w:r w:rsidRPr="00BB3B59">
        <w:t>subsidiarity</w:t>
      </w:r>
      <w:proofErr w:type="spellEnd"/>
      <w:r w:rsidRPr="00BB3B59">
        <w:t xml:space="preserve"> </w:t>
      </w:r>
      <w:proofErr w:type="spellStart"/>
      <w:r w:rsidRPr="00BB3B59">
        <w:t>principle</w:t>
      </w:r>
      <w:proofErr w:type="spellEnd"/>
      <w:r w:rsidRPr="00BB3B59">
        <w:t xml:space="preserve"> </w:t>
      </w:r>
      <w:proofErr w:type="spellStart"/>
      <w:r w:rsidRPr="00BB3B59">
        <w:t>will</w:t>
      </w:r>
      <w:proofErr w:type="spellEnd"/>
      <w:r w:rsidRPr="00BB3B59">
        <w:t xml:space="preserve"> </w:t>
      </w:r>
      <w:proofErr w:type="spellStart"/>
      <w:r w:rsidRPr="00BB3B59">
        <w:t>work</w:t>
      </w:r>
      <w:proofErr w:type="spellEnd"/>
      <w:r w:rsidRPr="00BB3B59">
        <w:t xml:space="preserve"> as a </w:t>
      </w:r>
      <w:proofErr w:type="spellStart"/>
      <w:r w:rsidRPr="00BB3B59">
        <w:t>tool</w:t>
      </w:r>
      <w:proofErr w:type="spellEnd"/>
      <w:r w:rsidRPr="00BB3B59">
        <w:t xml:space="preserve"> </w:t>
      </w:r>
      <w:proofErr w:type="spellStart"/>
      <w:r w:rsidRPr="00BB3B59">
        <w:t>which</w:t>
      </w:r>
      <w:proofErr w:type="spellEnd"/>
      <w:r w:rsidRPr="00BB3B59">
        <w:t xml:space="preserve"> </w:t>
      </w:r>
      <w:proofErr w:type="spellStart"/>
      <w:r w:rsidRPr="00BB3B59">
        <w:t>will</w:t>
      </w:r>
      <w:proofErr w:type="spellEnd"/>
      <w:r w:rsidRPr="00BB3B59">
        <w:t xml:space="preserve"> limit </w:t>
      </w:r>
      <w:proofErr w:type="spellStart"/>
      <w:r w:rsidRPr="00BB3B59">
        <w:t>the</w:t>
      </w:r>
      <w:proofErr w:type="spellEnd"/>
      <w:r w:rsidRPr="00BB3B59">
        <w:t xml:space="preserve"> </w:t>
      </w:r>
      <w:proofErr w:type="spellStart"/>
      <w:r w:rsidRPr="00BB3B59">
        <w:t>intervention</w:t>
      </w:r>
      <w:proofErr w:type="spellEnd"/>
      <w:r w:rsidRPr="00BB3B59">
        <w:t xml:space="preserve"> of </w:t>
      </w:r>
      <w:proofErr w:type="spellStart"/>
      <w:r w:rsidRPr="00BB3B59">
        <w:t>the</w:t>
      </w:r>
      <w:proofErr w:type="spellEnd"/>
      <w:r w:rsidRPr="00BB3B59">
        <w:t xml:space="preserve"> </w:t>
      </w:r>
      <w:proofErr w:type="spellStart"/>
      <w:r w:rsidRPr="00BB3B59">
        <w:t>central</w:t>
      </w:r>
      <w:proofErr w:type="spellEnd"/>
      <w:r w:rsidRPr="00BB3B59">
        <w:t xml:space="preserve"> </w:t>
      </w:r>
      <w:proofErr w:type="spellStart"/>
      <w:r w:rsidRPr="00BB3B59">
        <w:t>administration</w:t>
      </w:r>
      <w:proofErr w:type="spellEnd"/>
      <w:r w:rsidRPr="00BB3B59">
        <w:t xml:space="preserve">. </w:t>
      </w:r>
      <w:proofErr w:type="spellStart"/>
      <w:r w:rsidRPr="00BB3B59">
        <w:t>If</w:t>
      </w:r>
      <w:proofErr w:type="spellEnd"/>
      <w:r w:rsidRPr="00BB3B59">
        <w:t xml:space="preserve"> </w:t>
      </w:r>
      <w:proofErr w:type="spellStart"/>
      <w:r w:rsidRPr="00BB3B59">
        <w:t>we</w:t>
      </w:r>
      <w:proofErr w:type="spellEnd"/>
      <w:r w:rsidRPr="00BB3B59">
        <w:t xml:space="preserve"> </w:t>
      </w:r>
      <w:proofErr w:type="spellStart"/>
      <w:r w:rsidRPr="00BB3B59">
        <w:t>approach</w:t>
      </w:r>
      <w:proofErr w:type="spellEnd"/>
      <w:r w:rsidRPr="00BB3B59">
        <w:t xml:space="preserve"> </w:t>
      </w:r>
      <w:proofErr w:type="spellStart"/>
      <w:r w:rsidRPr="00BB3B59">
        <w:t>the</w:t>
      </w:r>
      <w:proofErr w:type="spellEnd"/>
      <w:r w:rsidRPr="00BB3B59">
        <w:t xml:space="preserve"> </w:t>
      </w:r>
      <w:proofErr w:type="spellStart"/>
      <w:r w:rsidRPr="00BB3B59">
        <w:t>issue</w:t>
      </w:r>
      <w:proofErr w:type="spellEnd"/>
      <w:r w:rsidRPr="00BB3B59">
        <w:t xml:space="preserve"> </w:t>
      </w:r>
      <w:proofErr w:type="spellStart"/>
      <w:r w:rsidRPr="00BB3B59">
        <w:t>from</w:t>
      </w:r>
      <w:proofErr w:type="spellEnd"/>
      <w:r w:rsidRPr="00BB3B59">
        <w:t xml:space="preserve"> </w:t>
      </w:r>
      <w:proofErr w:type="spellStart"/>
      <w:r w:rsidRPr="00BB3B59">
        <w:t>the</w:t>
      </w:r>
      <w:proofErr w:type="spellEnd"/>
      <w:r w:rsidRPr="00BB3B59">
        <w:t xml:space="preserve"> </w:t>
      </w:r>
      <w:proofErr w:type="spellStart"/>
      <w:r w:rsidRPr="00BB3B59">
        <w:t>point</w:t>
      </w:r>
      <w:proofErr w:type="spellEnd"/>
      <w:r w:rsidRPr="00BB3B59">
        <w:t xml:space="preserve"> of </w:t>
      </w:r>
      <w:proofErr w:type="spellStart"/>
      <w:r w:rsidRPr="00BB3B59">
        <w:t>Turkey</w:t>
      </w:r>
      <w:proofErr w:type="spellEnd"/>
      <w:r w:rsidRPr="00BB3B59">
        <w:t xml:space="preserve">, </w:t>
      </w:r>
      <w:proofErr w:type="spellStart"/>
      <w:r w:rsidRPr="00BB3B59">
        <w:t>we</w:t>
      </w:r>
      <w:proofErr w:type="spellEnd"/>
      <w:r w:rsidRPr="00BB3B59">
        <w:t xml:space="preserve"> can </w:t>
      </w:r>
      <w:proofErr w:type="spellStart"/>
      <w:r w:rsidRPr="00BB3B59">
        <w:t>state</w:t>
      </w:r>
      <w:proofErr w:type="spellEnd"/>
      <w:r w:rsidRPr="00BB3B59">
        <w:t xml:space="preserve"> </w:t>
      </w:r>
      <w:proofErr w:type="spellStart"/>
      <w:r w:rsidRPr="00BB3B59">
        <w:t>that</w:t>
      </w:r>
      <w:proofErr w:type="spellEnd"/>
      <w:r w:rsidRPr="00BB3B59">
        <w:t xml:space="preserve">: </w:t>
      </w:r>
      <w:proofErr w:type="spellStart"/>
      <w:r w:rsidRPr="00BB3B59">
        <w:t>Turkey</w:t>
      </w:r>
      <w:proofErr w:type="spellEnd"/>
      <w:r w:rsidRPr="00BB3B59">
        <w:t xml:space="preserve"> is a </w:t>
      </w:r>
      <w:proofErr w:type="spellStart"/>
      <w:r w:rsidRPr="00BB3B59">
        <w:t>unitary</w:t>
      </w:r>
      <w:proofErr w:type="spellEnd"/>
      <w:r w:rsidRPr="00BB3B59">
        <w:t xml:space="preserve"> </w:t>
      </w:r>
      <w:proofErr w:type="spellStart"/>
      <w:r w:rsidRPr="00BB3B59">
        <w:t>nation-state</w:t>
      </w:r>
      <w:proofErr w:type="spellEnd"/>
      <w:r w:rsidRPr="00BB3B59">
        <w:t xml:space="preserve"> </w:t>
      </w:r>
      <w:proofErr w:type="spellStart"/>
      <w:r w:rsidRPr="00BB3B59">
        <w:t>and</w:t>
      </w:r>
      <w:proofErr w:type="spellEnd"/>
      <w:r w:rsidRPr="00BB3B59">
        <w:t xml:space="preserve"> has </w:t>
      </w:r>
      <w:proofErr w:type="spellStart"/>
      <w:r w:rsidRPr="00BB3B59">
        <w:t>certain</w:t>
      </w:r>
      <w:proofErr w:type="spellEnd"/>
      <w:r w:rsidRPr="00BB3B59">
        <w:t xml:space="preserve"> </w:t>
      </w:r>
      <w:proofErr w:type="spellStart"/>
      <w:r w:rsidRPr="00BB3B59">
        <w:t>democratic</w:t>
      </w:r>
      <w:proofErr w:type="spellEnd"/>
      <w:r w:rsidRPr="00BB3B59">
        <w:t xml:space="preserve"> </w:t>
      </w:r>
      <w:proofErr w:type="spellStart"/>
      <w:r w:rsidRPr="00BB3B59">
        <w:t>and</w:t>
      </w:r>
      <w:proofErr w:type="spellEnd"/>
      <w:r w:rsidRPr="00BB3B59">
        <w:t xml:space="preserve"> </w:t>
      </w:r>
      <w:proofErr w:type="spellStart"/>
      <w:r w:rsidRPr="00BB3B59">
        <w:t>ethnic</w:t>
      </w:r>
      <w:proofErr w:type="spellEnd"/>
      <w:r w:rsidRPr="00BB3B59">
        <w:t xml:space="preserve"> </w:t>
      </w:r>
      <w:proofErr w:type="spellStart"/>
      <w:r w:rsidRPr="00BB3B59">
        <w:t>problems</w:t>
      </w:r>
      <w:proofErr w:type="spellEnd"/>
      <w:r w:rsidRPr="00BB3B59">
        <w:t xml:space="preserve">. </w:t>
      </w:r>
      <w:proofErr w:type="spellStart"/>
      <w:r w:rsidRPr="00BB3B59">
        <w:t>What</w:t>
      </w:r>
      <w:proofErr w:type="spellEnd"/>
      <w:r w:rsidRPr="00BB3B59">
        <w:t xml:space="preserve"> </w:t>
      </w:r>
      <w:proofErr w:type="spellStart"/>
      <w:r w:rsidRPr="00BB3B59">
        <w:t>kinds</w:t>
      </w:r>
      <w:proofErr w:type="spellEnd"/>
      <w:r w:rsidRPr="00BB3B59">
        <w:t xml:space="preserve"> of </w:t>
      </w:r>
      <w:proofErr w:type="spellStart"/>
      <w:r w:rsidRPr="00BB3B59">
        <w:t>problems</w:t>
      </w:r>
      <w:proofErr w:type="spellEnd"/>
      <w:r w:rsidRPr="00BB3B59">
        <w:t xml:space="preserve"> </w:t>
      </w:r>
      <w:proofErr w:type="spellStart"/>
      <w:r w:rsidRPr="00BB3B59">
        <w:t>will</w:t>
      </w:r>
      <w:proofErr w:type="spellEnd"/>
      <w:r w:rsidRPr="00BB3B59">
        <w:t xml:space="preserve"> be </w:t>
      </w:r>
      <w:proofErr w:type="spellStart"/>
      <w:r w:rsidRPr="00BB3B59">
        <w:t>resulted</w:t>
      </w:r>
      <w:proofErr w:type="spellEnd"/>
      <w:r w:rsidRPr="00BB3B59">
        <w:t xml:space="preserve"> </w:t>
      </w:r>
      <w:proofErr w:type="spellStart"/>
      <w:r w:rsidRPr="00BB3B59">
        <w:t>by</w:t>
      </w:r>
      <w:proofErr w:type="spellEnd"/>
      <w:r w:rsidRPr="00BB3B59">
        <w:t xml:space="preserve"> </w:t>
      </w:r>
      <w:proofErr w:type="spellStart"/>
      <w:r w:rsidRPr="00BB3B59">
        <w:t>the</w:t>
      </w:r>
      <w:proofErr w:type="spellEnd"/>
      <w:r w:rsidRPr="00BB3B59">
        <w:t xml:space="preserve"> </w:t>
      </w:r>
      <w:proofErr w:type="spellStart"/>
      <w:r w:rsidRPr="00BB3B59">
        <w:t>application</w:t>
      </w:r>
      <w:proofErr w:type="spellEnd"/>
      <w:r w:rsidRPr="00BB3B59">
        <w:t xml:space="preserve"> of </w:t>
      </w:r>
      <w:proofErr w:type="spellStart"/>
      <w:r w:rsidRPr="00BB3B59">
        <w:t>the</w:t>
      </w:r>
      <w:proofErr w:type="spellEnd"/>
      <w:r w:rsidRPr="00BB3B59">
        <w:t xml:space="preserve"> </w:t>
      </w:r>
      <w:proofErr w:type="spellStart"/>
      <w:r w:rsidRPr="00BB3B59">
        <w:t>subsidiarity</w:t>
      </w:r>
      <w:proofErr w:type="spellEnd"/>
      <w:r w:rsidRPr="00BB3B59">
        <w:t xml:space="preserve"> </w:t>
      </w:r>
      <w:proofErr w:type="spellStart"/>
      <w:r w:rsidRPr="00BB3B59">
        <w:t>principle</w:t>
      </w:r>
      <w:proofErr w:type="spellEnd"/>
      <w:r w:rsidRPr="00BB3B59">
        <w:t xml:space="preserve"> in </w:t>
      </w:r>
      <w:proofErr w:type="spellStart"/>
      <w:r w:rsidRPr="00BB3B59">
        <w:t>such</w:t>
      </w:r>
      <w:proofErr w:type="spellEnd"/>
      <w:r w:rsidRPr="00BB3B59">
        <w:t xml:space="preserve"> a </w:t>
      </w:r>
      <w:proofErr w:type="spellStart"/>
      <w:r w:rsidRPr="00BB3B59">
        <w:t>structure</w:t>
      </w:r>
      <w:proofErr w:type="spellEnd"/>
      <w:r w:rsidRPr="00BB3B59">
        <w:t xml:space="preserve">? </w:t>
      </w:r>
      <w:proofErr w:type="spellStart"/>
      <w:r w:rsidRPr="00BB3B59">
        <w:t>The</w:t>
      </w:r>
      <w:proofErr w:type="spellEnd"/>
      <w:r w:rsidRPr="00BB3B59">
        <w:t xml:space="preserve"> </w:t>
      </w:r>
      <w:proofErr w:type="spellStart"/>
      <w:r w:rsidRPr="00BB3B59">
        <w:t>answer</w:t>
      </w:r>
      <w:proofErr w:type="spellEnd"/>
      <w:r w:rsidRPr="00BB3B59">
        <w:t xml:space="preserve"> of </w:t>
      </w:r>
      <w:proofErr w:type="spellStart"/>
      <w:r w:rsidRPr="00BB3B59">
        <w:t>this</w:t>
      </w:r>
      <w:proofErr w:type="spellEnd"/>
      <w:r w:rsidRPr="00BB3B59">
        <w:t xml:space="preserve"> </w:t>
      </w:r>
      <w:proofErr w:type="spellStart"/>
      <w:r w:rsidRPr="00BB3B59">
        <w:t>question</w:t>
      </w:r>
      <w:proofErr w:type="spellEnd"/>
      <w:r w:rsidRPr="00BB3B59">
        <w:t xml:space="preserve"> is </w:t>
      </w:r>
      <w:proofErr w:type="spellStart"/>
      <w:r w:rsidRPr="00BB3B59">
        <w:t>very</w:t>
      </w:r>
      <w:proofErr w:type="spellEnd"/>
      <w:r w:rsidRPr="00BB3B59">
        <w:t xml:space="preserve"> </w:t>
      </w:r>
      <w:proofErr w:type="spellStart"/>
      <w:r w:rsidRPr="00BB3B59">
        <w:t>important</w:t>
      </w:r>
      <w:proofErr w:type="spellEnd"/>
      <w:r w:rsidRPr="00BB3B59">
        <w:t xml:space="preserve"> </w:t>
      </w:r>
      <w:proofErr w:type="spellStart"/>
      <w:r w:rsidRPr="00BB3B59">
        <w:t>for</w:t>
      </w:r>
      <w:proofErr w:type="spellEnd"/>
      <w:r w:rsidRPr="00BB3B59">
        <w:t xml:space="preserve"> </w:t>
      </w:r>
      <w:proofErr w:type="spellStart"/>
      <w:r w:rsidRPr="00BB3B59">
        <w:t>Turkey</w:t>
      </w:r>
      <w:proofErr w:type="spellEnd"/>
      <w:r w:rsidRPr="00BB3B59">
        <w:t xml:space="preserve">. </w:t>
      </w:r>
      <w:proofErr w:type="spellStart"/>
      <w:r w:rsidRPr="00BB3B59">
        <w:t>If</w:t>
      </w:r>
      <w:proofErr w:type="spellEnd"/>
      <w:r w:rsidRPr="00BB3B59">
        <w:t xml:space="preserve"> </w:t>
      </w:r>
      <w:proofErr w:type="spellStart"/>
      <w:r w:rsidRPr="00BB3B59">
        <w:t>we</w:t>
      </w:r>
      <w:proofErr w:type="spellEnd"/>
      <w:r w:rsidRPr="00BB3B59">
        <w:t xml:space="preserve"> </w:t>
      </w:r>
      <w:proofErr w:type="spellStart"/>
      <w:r w:rsidRPr="00BB3B59">
        <w:t>adopt</w:t>
      </w:r>
      <w:proofErr w:type="spellEnd"/>
      <w:r w:rsidRPr="00BB3B59">
        <w:t xml:space="preserve"> </w:t>
      </w:r>
      <w:proofErr w:type="spellStart"/>
      <w:r w:rsidRPr="00BB3B59">
        <w:t>the</w:t>
      </w:r>
      <w:proofErr w:type="spellEnd"/>
      <w:r w:rsidRPr="00BB3B59">
        <w:t xml:space="preserve"> </w:t>
      </w:r>
      <w:proofErr w:type="spellStart"/>
      <w:r w:rsidRPr="00BB3B59">
        <w:t>view</w:t>
      </w:r>
      <w:proofErr w:type="spellEnd"/>
      <w:r w:rsidRPr="00BB3B59">
        <w:t xml:space="preserve"> </w:t>
      </w:r>
      <w:proofErr w:type="spellStart"/>
      <w:r w:rsidRPr="00BB3B59">
        <w:t>that</w:t>
      </w:r>
      <w:proofErr w:type="spellEnd"/>
      <w:r w:rsidRPr="00BB3B59">
        <w:t xml:space="preserve"> &amp;</w:t>
      </w:r>
      <w:proofErr w:type="spellStart"/>
      <w:r w:rsidRPr="00BB3B59">
        <w:t>quot;methods</w:t>
      </w:r>
      <w:proofErr w:type="spellEnd"/>
      <w:r w:rsidRPr="00BB3B59">
        <w:t xml:space="preserve"> </w:t>
      </w:r>
      <w:proofErr w:type="spellStart"/>
      <w:r w:rsidRPr="00BB3B59">
        <w:t>which</w:t>
      </w:r>
      <w:proofErr w:type="spellEnd"/>
      <w:r w:rsidRPr="00BB3B59">
        <w:t xml:space="preserve"> </w:t>
      </w:r>
      <w:proofErr w:type="spellStart"/>
      <w:r w:rsidRPr="00BB3B59">
        <w:t>are</w:t>
      </w:r>
      <w:proofErr w:type="spellEnd"/>
      <w:r w:rsidRPr="00BB3B59">
        <w:t xml:space="preserve"> </w:t>
      </w:r>
      <w:proofErr w:type="spellStart"/>
      <w:r w:rsidRPr="00BB3B59">
        <w:t>good</w:t>
      </w:r>
      <w:proofErr w:type="spellEnd"/>
      <w:r w:rsidRPr="00BB3B59">
        <w:t xml:space="preserve"> </w:t>
      </w:r>
      <w:proofErr w:type="spellStart"/>
      <w:r w:rsidRPr="00BB3B59">
        <w:t>for</w:t>
      </w:r>
      <w:proofErr w:type="spellEnd"/>
      <w:r w:rsidRPr="00BB3B59">
        <w:t xml:space="preserve"> Western </w:t>
      </w:r>
      <w:proofErr w:type="spellStart"/>
      <w:r w:rsidRPr="00BB3B59">
        <w:t>countries</w:t>
      </w:r>
      <w:proofErr w:type="spellEnd"/>
      <w:r w:rsidRPr="00BB3B59">
        <w:t xml:space="preserve"> </w:t>
      </w:r>
      <w:proofErr w:type="spellStart"/>
      <w:r w:rsidRPr="00BB3B59">
        <w:t>will</w:t>
      </w:r>
      <w:proofErr w:type="spellEnd"/>
      <w:r w:rsidRPr="00BB3B59">
        <w:t xml:space="preserve"> be </w:t>
      </w:r>
      <w:proofErr w:type="spellStart"/>
      <w:r w:rsidRPr="00BB3B59">
        <w:t>good</w:t>
      </w:r>
      <w:proofErr w:type="spellEnd"/>
      <w:r w:rsidRPr="00BB3B59">
        <w:t xml:space="preserve"> </w:t>
      </w:r>
      <w:proofErr w:type="spellStart"/>
      <w:r w:rsidRPr="00BB3B59">
        <w:t>for</w:t>
      </w:r>
      <w:proofErr w:type="spellEnd"/>
      <w:r w:rsidRPr="00BB3B59">
        <w:t xml:space="preserve"> </w:t>
      </w:r>
      <w:proofErr w:type="spellStart"/>
      <w:r w:rsidRPr="00BB3B59">
        <w:t>Turkey&amp;quot</w:t>
      </w:r>
      <w:proofErr w:type="spellEnd"/>
      <w:proofErr w:type="gramStart"/>
      <w:r w:rsidRPr="00BB3B59">
        <w:t>;,</w:t>
      </w:r>
      <w:proofErr w:type="gramEnd"/>
      <w:r w:rsidRPr="00BB3B59">
        <w:t xml:space="preserve"> </w:t>
      </w:r>
      <w:proofErr w:type="spellStart"/>
      <w:r w:rsidRPr="00BB3B59">
        <w:t>then</w:t>
      </w:r>
      <w:proofErr w:type="spellEnd"/>
      <w:r w:rsidRPr="00BB3B59">
        <w:t xml:space="preserve"> </w:t>
      </w:r>
      <w:proofErr w:type="spellStart"/>
      <w:r w:rsidRPr="00BB3B59">
        <w:t>the</w:t>
      </w:r>
      <w:proofErr w:type="spellEnd"/>
      <w:r w:rsidRPr="00BB3B59">
        <w:t xml:space="preserve"> </w:t>
      </w:r>
      <w:proofErr w:type="spellStart"/>
      <w:r w:rsidRPr="00BB3B59">
        <w:t>application</w:t>
      </w:r>
      <w:proofErr w:type="spellEnd"/>
      <w:r w:rsidRPr="00BB3B59">
        <w:t xml:space="preserve"> of </w:t>
      </w:r>
      <w:proofErr w:type="spellStart"/>
      <w:r w:rsidRPr="00BB3B59">
        <w:t>subsidiarity</w:t>
      </w:r>
      <w:proofErr w:type="spellEnd"/>
      <w:r w:rsidRPr="00BB3B59">
        <w:t xml:space="preserve"> </w:t>
      </w:r>
      <w:proofErr w:type="spellStart"/>
      <w:r w:rsidRPr="00BB3B59">
        <w:t>principle</w:t>
      </w:r>
      <w:proofErr w:type="spellEnd"/>
      <w:r w:rsidRPr="00BB3B59">
        <w:t xml:space="preserve"> in </w:t>
      </w:r>
      <w:proofErr w:type="spellStart"/>
      <w:r w:rsidRPr="00BB3B59">
        <w:t>Turkey</w:t>
      </w:r>
      <w:proofErr w:type="spellEnd"/>
      <w:r w:rsidRPr="00BB3B59">
        <w:t xml:space="preserve"> </w:t>
      </w:r>
      <w:proofErr w:type="spellStart"/>
      <w:r w:rsidRPr="00BB3B59">
        <w:t>may</w:t>
      </w:r>
      <w:proofErr w:type="spellEnd"/>
      <w:r w:rsidRPr="00BB3B59">
        <w:t xml:space="preserve"> </w:t>
      </w:r>
      <w:proofErr w:type="spellStart"/>
      <w:r w:rsidRPr="00BB3B59">
        <w:t>cause</w:t>
      </w:r>
      <w:proofErr w:type="spellEnd"/>
      <w:r w:rsidRPr="00BB3B59">
        <w:t xml:space="preserve"> </w:t>
      </w:r>
      <w:proofErr w:type="spellStart"/>
      <w:r w:rsidRPr="00BB3B59">
        <w:t>new</w:t>
      </w:r>
      <w:proofErr w:type="spellEnd"/>
      <w:r w:rsidRPr="00BB3B59">
        <w:t xml:space="preserve"> </w:t>
      </w:r>
      <w:proofErr w:type="spellStart"/>
      <w:r w:rsidRPr="00BB3B59">
        <w:t>problems</w:t>
      </w:r>
      <w:proofErr w:type="spellEnd"/>
      <w:r w:rsidRPr="00BB3B59">
        <w:t xml:space="preserve">, </w:t>
      </w:r>
      <w:proofErr w:type="spellStart"/>
      <w:r w:rsidRPr="00BB3B59">
        <w:t>instead</w:t>
      </w:r>
      <w:proofErr w:type="spellEnd"/>
      <w:r w:rsidRPr="00BB3B59">
        <w:t xml:space="preserve"> of </w:t>
      </w:r>
      <w:proofErr w:type="spellStart"/>
      <w:r w:rsidRPr="00BB3B59">
        <w:t>solving</w:t>
      </w:r>
      <w:proofErr w:type="spellEnd"/>
      <w:r w:rsidRPr="00BB3B59">
        <w:t xml:space="preserve"> </w:t>
      </w:r>
      <w:proofErr w:type="spellStart"/>
      <w:r w:rsidRPr="00BB3B59">
        <w:t>the</w:t>
      </w:r>
      <w:proofErr w:type="spellEnd"/>
      <w:r w:rsidRPr="00BB3B59">
        <w:t xml:space="preserve"> </w:t>
      </w:r>
      <w:proofErr w:type="spellStart"/>
      <w:r w:rsidRPr="00BB3B59">
        <w:t>existing</w:t>
      </w:r>
      <w:proofErr w:type="spellEnd"/>
      <w:r w:rsidRPr="00BB3B59">
        <w:t xml:space="preserve"> </w:t>
      </w:r>
      <w:proofErr w:type="spellStart"/>
      <w:r w:rsidRPr="00BB3B59">
        <w:t>ones</w:t>
      </w:r>
      <w:proofErr w:type="spellEnd"/>
      <w:r w:rsidRPr="00BB3B59">
        <w:t xml:space="preserve">. </w:t>
      </w:r>
      <w:proofErr w:type="spellStart"/>
      <w:r w:rsidRPr="00BB3B59">
        <w:t>Thus</w:t>
      </w:r>
      <w:proofErr w:type="spellEnd"/>
      <w:r w:rsidRPr="00BB3B59">
        <w:t xml:space="preserve">, </w:t>
      </w:r>
      <w:proofErr w:type="spellStart"/>
      <w:r w:rsidRPr="00BB3B59">
        <w:t>new</w:t>
      </w:r>
      <w:proofErr w:type="spellEnd"/>
      <w:r w:rsidRPr="00BB3B59">
        <w:t xml:space="preserve"> </w:t>
      </w:r>
      <w:proofErr w:type="spellStart"/>
      <w:r w:rsidRPr="00BB3B59">
        <w:t>scientific</w:t>
      </w:r>
      <w:proofErr w:type="spellEnd"/>
      <w:r w:rsidRPr="00BB3B59">
        <w:t xml:space="preserve"> </w:t>
      </w:r>
      <w:proofErr w:type="spellStart"/>
      <w:r w:rsidRPr="00BB3B59">
        <w:t>research</w:t>
      </w:r>
      <w:proofErr w:type="spellEnd"/>
      <w:r w:rsidRPr="00BB3B59">
        <w:t xml:space="preserve"> </w:t>
      </w:r>
      <w:proofErr w:type="spellStart"/>
      <w:r w:rsidRPr="00BB3B59">
        <w:t>should</w:t>
      </w:r>
      <w:proofErr w:type="spellEnd"/>
      <w:r w:rsidRPr="00BB3B59">
        <w:t xml:space="preserve"> be </w:t>
      </w:r>
      <w:proofErr w:type="spellStart"/>
      <w:r w:rsidRPr="00BB3B59">
        <w:t>undertaken</w:t>
      </w:r>
      <w:proofErr w:type="spellEnd"/>
      <w:r w:rsidRPr="00BB3B59">
        <w:t xml:space="preserve"> </w:t>
      </w:r>
      <w:proofErr w:type="spellStart"/>
      <w:r w:rsidRPr="00BB3B59">
        <w:t>to</w:t>
      </w:r>
      <w:proofErr w:type="spellEnd"/>
      <w:r w:rsidRPr="00BB3B59">
        <w:t xml:space="preserve"> test </w:t>
      </w:r>
      <w:proofErr w:type="spellStart"/>
      <w:r w:rsidRPr="00BB3B59">
        <w:t>the</w:t>
      </w:r>
      <w:proofErr w:type="spellEnd"/>
      <w:r w:rsidRPr="00BB3B59">
        <w:t xml:space="preserve"> </w:t>
      </w:r>
      <w:proofErr w:type="spellStart"/>
      <w:r w:rsidRPr="00BB3B59">
        <w:t>appropriateness</w:t>
      </w:r>
      <w:proofErr w:type="spellEnd"/>
      <w:r w:rsidRPr="00BB3B59">
        <w:t xml:space="preserve"> of </w:t>
      </w:r>
      <w:proofErr w:type="spellStart"/>
      <w:r w:rsidRPr="00BB3B59">
        <w:t>the</w:t>
      </w:r>
      <w:proofErr w:type="spellEnd"/>
      <w:r w:rsidRPr="00BB3B59">
        <w:t xml:space="preserve"> </w:t>
      </w:r>
      <w:proofErr w:type="spellStart"/>
      <w:r w:rsidRPr="00BB3B59">
        <w:t>subsidiarity</w:t>
      </w:r>
      <w:proofErr w:type="spellEnd"/>
      <w:r w:rsidRPr="00BB3B59">
        <w:t xml:space="preserve"> </w:t>
      </w:r>
      <w:proofErr w:type="spellStart"/>
      <w:r w:rsidRPr="00BB3B59">
        <w:t>principle</w:t>
      </w:r>
      <w:proofErr w:type="spellEnd"/>
      <w:r w:rsidRPr="00BB3B59">
        <w:t xml:space="preserve"> </w:t>
      </w:r>
      <w:proofErr w:type="spellStart"/>
      <w:r w:rsidRPr="00BB3B59">
        <w:t>for</w:t>
      </w:r>
      <w:proofErr w:type="spellEnd"/>
      <w:r w:rsidRPr="00BB3B59">
        <w:t xml:space="preserve"> </w:t>
      </w:r>
      <w:proofErr w:type="spellStart"/>
      <w:r w:rsidRPr="00BB3B59">
        <w:t>the</w:t>
      </w:r>
      <w:proofErr w:type="spellEnd"/>
      <w:r w:rsidRPr="00BB3B59">
        <w:t xml:space="preserve"> </w:t>
      </w:r>
      <w:proofErr w:type="spellStart"/>
      <w:r w:rsidRPr="00BB3B59">
        <w:t>Turkish</w:t>
      </w:r>
      <w:proofErr w:type="spellEnd"/>
      <w:r w:rsidRPr="00BB3B59">
        <w:t xml:space="preserve"> </w:t>
      </w:r>
      <w:proofErr w:type="spellStart"/>
      <w:r w:rsidRPr="00BB3B59">
        <w:t>administrative</w:t>
      </w:r>
      <w:proofErr w:type="spellEnd"/>
      <w:r w:rsidRPr="00BB3B59">
        <w:t xml:space="preserve"> </w:t>
      </w:r>
      <w:proofErr w:type="spellStart"/>
      <w:r w:rsidRPr="00BB3B59">
        <w:t>system</w:t>
      </w:r>
      <w:proofErr w:type="spellEnd"/>
      <w:r w:rsidRPr="00BB3B59">
        <w:t xml:space="preserve">. </w:t>
      </w:r>
      <w:proofErr w:type="spellStart"/>
      <w:r w:rsidRPr="00BB3B59">
        <w:t>The</w:t>
      </w:r>
      <w:proofErr w:type="spellEnd"/>
      <w:r w:rsidRPr="00BB3B59">
        <w:t xml:space="preserve"> </w:t>
      </w:r>
      <w:proofErr w:type="spellStart"/>
      <w:r w:rsidRPr="00BB3B59">
        <w:t>purpose</w:t>
      </w:r>
      <w:proofErr w:type="spellEnd"/>
      <w:r w:rsidRPr="00BB3B59">
        <w:t xml:space="preserve"> of </w:t>
      </w:r>
      <w:proofErr w:type="spellStart"/>
      <w:r w:rsidRPr="00BB3B59">
        <w:t>this</w:t>
      </w:r>
      <w:proofErr w:type="spellEnd"/>
      <w:r w:rsidRPr="00BB3B59">
        <w:t xml:space="preserve"> </w:t>
      </w:r>
      <w:proofErr w:type="spellStart"/>
      <w:r w:rsidRPr="00BB3B59">
        <w:t>article</w:t>
      </w:r>
      <w:proofErr w:type="spellEnd"/>
      <w:r w:rsidRPr="00BB3B59">
        <w:t xml:space="preserve">, </w:t>
      </w:r>
      <w:proofErr w:type="spellStart"/>
      <w:r w:rsidRPr="00BB3B59">
        <w:t>therefore</w:t>
      </w:r>
      <w:proofErr w:type="spellEnd"/>
      <w:r w:rsidRPr="00BB3B59">
        <w:t xml:space="preserve">, is </w:t>
      </w:r>
      <w:proofErr w:type="spellStart"/>
      <w:r w:rsidRPr="00BB3B59">
        <w:t>to</w:t>
      </w:r>
      <w:proofErr w:type="spellEnd"/>
      <w:r w:rsidRPr="00BB3B59">
        <w:t xml:space="preserve"> </w:t>
      </w:r>
      <w:proofErr w:type="spellStart"/>
      <w:r w:rsidRPr="00BB3B59">
        <w:t>analyze</w:t>
      </w:r>
      <w:proofErr w:type="spellEnd"/>
      <w:r w:rsidRPr="00BB3B59">
        <w:t xml:space="preserve"> </w:t>
      </w:r>
      <w:proofErr w:type="spellStart"/>
      <w:r w:rsidRPr="00BB3B59">
        <w:t>the</w:t>
      </w:r>
      <w:proofErr w:type="spellEnd"/>
      <w:r w:rsidRPr="00BB3B59">
        <w:t xml:space="preserve"> </w:t>
      </w:r>
      <w:proofErr w:type="spellStart"/>
      <w:r w:rsidRPr="00BB3B59">
        <w:t>principle</w:t>
      </w:r>
      <w:proofErr w:type="spellEnd"/>
      <w:r w:rsidRPr="00BB3B59">
        <w:t xml:space="preserve"> of </w:t>
      </w:r>
      <w:proofErr w:type="spellStart"/>
      <w:r w:rsidRPr="00BB3B59">
        <w:t>subsidiarity</w:t>
      </w:r>
      <w:proofErr w:type="spellEnd"/>
      <w:r w:rsidRPr="00BB3B59">
        <w:t xml:space="preserve">, </w:t>
      </w:r>
      <w:proofErr w:type="spellStart"/>
      <w:r w:rsidRPr="00BB3B59">
        <w:t>and</w:t>
      </w:r>
      <w:proofErr w:type="spellEnd"/>
      <w:r w:rsidRPr="00BB3B59">
        <w:t xml:space="preserve"> </w:t>
      </w:r>
      <w:proofErr w:type="spellStart"/>
      <w:r w:rsidRPr="00BB3B59">
        <w:t>its</w:t>
      </w:r>
      <w:proofErr w:type="spellEnd"/>
      <w:r w:rsidRPr="00BB3B59">
        <w:t xml:space="preserve"> </w:t>
      </w:r>
      <w:proofErr w:type="spellStart"/>
      <w:r w:rsidRPr="00BB3B59">
        <w:t>appropriateness</w:t>
      </w:r>
      <w:proofErr w:type="spellEnd"/>
      <w:r w:rsidRPr="00BB3B59">
        <w:t xml:space="preserve"> </w:t>
      </w:r>
      <w:proofErr w:type="spellStart"/>
      <w:r w:rsidRPr="00BB3B59">
        <w:t>for</w:t>
      </w:r>
      <w:proofErr w:type="spellEnd"/>
      <w:r w:rsidRPr="00BB3B59">
        <w:t xml:space="preserve"> </w:t>
      </w:r>
      <w:proofErr w:type="spellStart"/>
      <w:r w:rsidRPr="00BB3B59">
        <w:t>Turkey</w:t>
      </w:r>
      <w:proofErr w:type="spellEnd"/>
      <w:r w:rsidRPr="00BB3B59">
        <w:t xml:space="preserve"> </w:t>
      </w:r>
      <w:proofErr w:type="spellStart"/>
      <w:r w:rsidRPr="00BB3B59">
        <w:t>with</w:t>
      </w:r>
      <w:proofErr w:type="spellEnd"/>
      <w:r w:rsidRPr="00BB3B59">
        <w:t xml:space="preserve"> </w:t>
      </w:r>
      <w:proofErr w:type="spellStart"/>
      <w:r w:rsidRPr="00BB3B59">
        <w:t>respect</w:t>
      </w:r>
      <w:proofErr w:type="spellEnd"/>
      <w:r w:rsidRPr="00BB3B59">
        <w:t xml:space="preserve"> </w:t>
      </w:r>
      <w:proofErr w:type="spellStart"/>
      <w:r w:rsidRPr="00BB3B59">
        <w:t>to</w:t>
      </w:r>
      <w:proofErr w:type="spellEnd"/>
      <w:r w:rsidRPr="00BB3B59">
        <w:t xml:space="preserve"> </w:t>
      </w:r>
      <w:proofErr w:type="spellStart"/>
      <w:r w:rsidRPr="00BB3B59">
        <w:t>the</w:t>
      </w:r>
      <w:proofErr w:type="spellEnd"/>
      <w:r w:rsidRPr="00BB3B59">
        <w:t xml:space="preserve"> </w:t>
      </w:r>
      <w:proofErr w:type="spellStart"/>
      <w:r w:rsidRPr="00BB3B59">
        <w:t>problems</w:t>
      </w:r>
      <w:proofErr w:type="spellEnd"/>
      <w:r w:rsidRPr="00BB3B59">
        <w:t xml:space="preserve"> of </w:t>
      </w:r>
      <w:proofErr w:type="spellStart"/>
      <w:r w:rsidRPr="00BB3B59">
        <w:t>local</w:t>
      </w:r>
      <w:proofErr w:type="spellEnd"/>
      <w:r w:rsidRPr="00BB3B59">
        <w:t xml:space="preserve"> </w:t>
      </w:r>
      <w:proofErr w:type="spellStart"/>
      <w:r w:rsidRPr="00BB3B59">
        <w:t>administrations</w:t>
      </w:r>
      <w:proofErr w:type="spellEnd"/>
      <w:r w:rsidRPr="00BB3B59">
        <w:t>.</w:t>
      </w:r>
    </w:p>
    <w:p w:rsidR="00BB3B59" w:rsidRPr="00BB3B59" w:rsidRDefault="00BB3B59" w:rsidP="00BB3B59">
      <w:bookmarkStart w:id="0" w:name="_GoBack"/>
      <w:bookmarkEnd w:id="0"/>
    </w:p>
    <w:p w:rsidR="009D01E7" w:rsidRPr="00BB3B59" w:rsidRDefault="009D01E7" w:rsidP="00BB3B59"/>
    <w:sectPr w:rsidR="009D01E7" w:rsidRPr="00BB3B5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0058"/>
    <w:rsid w:val="004E0058"/>
    <w:rsid w:val="007F431D"/>
    <w:rsid w:val="009D01E7"/>
    <w:rsid w:val="00BB3B59"/>
    <w:rsid w:val="00C5518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02CBCF-03E5-4297-ABA0-68C5B2BCC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6808073">
      <w:bodyDiv w:val="1"/>
      <w:marLeft w:val="0"/>
      <w:marRight w:val="0"/>
      <w:marTop w:val="0"/>
      <w:marBottom w:val="0"/>
      <w:divBdr>
        <w:top w:val="none" w:sz="0" w:space="0" w:color="auto"/>
        <w:left w:val="none" w:sz="0" w:space="0" w:color="auto"/>
        <w:bottom w:val="none" w:sz="0" w:space="0" w:color="auto"/>
        <w:right w:val="none" w:sz="0" w:space="0" w:color="auto"/>
      </w:divBdr>
      <w:divsChild>
        <w:div w:id="543908408">
          <w:marLeft w:val="0"/>
          <w:marRight w:val="0"/>
          <w:marTop w:val="0"/>
          <w:marBottom w:val="0"/>
          <w:divBdr>
            <w:top w:val="none" w:sz="0" w:space="0" w:color="auto"/>
            <w:left w:val="none" w:sz="0" w:space="0" w:color="auto"/>
            <w:bottom w:val="none" w:sz="0" w:space="0" w:color="auto"/>
            <w:right w:val="none" w:sz="0" w:space="0" w:color="auto"/>
          </w:divBdr>
          <w:divsChild>
            <w:div w:id="1716542021">
              <w:marLeft w:val="0"/>
              <w:marRight w:val="0"/>
              <w:marTop w:val="0"/>
              <w:marBottom w:val="0"/>
              <w:divBdr>
                <w:top w:val="none" w:sz="0" w:space="0" w:color="auto"/>
                <w:left w:val="none" w:sz="0" w:space="0" w:color="auto"/>
                <w:bottom w:val="none" w:sz="0" w:space="0" w:color="auto"/>
                <w:right w:val="none" w:sz="0" w:space="0" w:color="auto"/>
              </w:divBdr>
              <w:divsChild>
                <w:div w:id="86773158">
                  <w:marLeft w:val="0"/>
                  <w:marRight w:val="0"/>
                  <w:marTop w:val="0"/>
                  <w:marBottom w:val="0"/>
                  <w:divBdr>
                    <w:top w:val="none" w:sz="0" w:space="0" w:color="auto"/>
                    <w:left w:val="none" w:sz="0" w:space="0" w:color="auto"/>
                    <w:bottom w:val="none" w:sz="0" w:space="0" w:color="auto"/>
                    <w:right w:val="none" w:sz="0" w:space="0" w:color="auto"/>
                  </w:divBdr>
                </w:div>
                <w:div w:id="409889193">
                  <w:marLeft w:val="0"/>
                  <w:marRight w:val="0"/>
                  <w:marTop w:val="0"/>
                  <w:marBottom w:val="0"/>
                  <w:divBdr>
                    <w:top w:val="none" w:sz="0" w:space="0" w:color="auto"/>
                    <w:left w:val="none" w:sz="0" w:space="0" w:color="auto"/>
                    <w:bottom w:val="none" w:sz="0" w:space="0" w:color="auto"/>
                    <w:right w:val="none" w:sz="0" w:space="0" w:color="auto"/>
                  </w:divBdr>
                </w:div>
                <w:div w:id="76345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484581">
      <w:bodyDiv w:val="1"/>
      <w:marLeft w:val="0"/>
      <w:marRight w:val="0"/>
      <w:marTop w:val="0"/>
      <w:marBottom w:val="0"/>
      <w:divBdr>
        <w:top w:val="none" w:sz="0" w:space="0" w:color="auto"/>
        <w:left w:val="none" w:sz="0" w:space="0" w:color="auto"/>
        <w:bottom w:val="none" w:sz="0" w:space="0" w:color="auto"/>
        <w:right w:val="none" w:sz="0" w:space="0" w:color="auto"/>
      </w:divBdr>
      <w:divsChild>
        <w:div w:id="1745175978">
          <w:marLeft w:val="0"/>
          <w:marRight w:val="0"/>
          <w:marTop w:val="0"/>
          <w:marBottom w:val="0"/>
          <w:divBdr>
            <w:top w:val="none" w:sz="0" w:space="0" w:color="auto"/>
            <w:left w:val="none" w:sz="0" w:space="0" w:color="auto"/>
            <w:bottom w:val="none" w:sz="0" w:space="0" w:color="auto"/>
            <w:right w:val="none" w:sz="0" w:space="0" w:color="auto"/>
          </w:divBdr>
        </w:div>
        <w:div w:id="401026743">
          <w:marLeft w:val="0"/>
          <w:marRight w:val="0"/>
          <w:marTop w:val="0"/>
          <w:marBottom w:val="0"/>
          <w:divBdr>
            <w:top w:val="none" w:sz="0" w:space="0" w:color="auto"/>
            <w:left w:val="none" w:sz="0" w:space="0" w:color="auto"/>
            <w:bottom w:val="none" w:sz="0" w:space="0" w:color="auto"/>
            <w:right w:val="none" w:sz="0" w:space="0" w:color="auto"/>
          </w:divBdr>
        </w:div>
        <w:div w:id="841118932">
          <w:marLeft w:val="0"/>
          <w:marRight w:val="0"/>
          <w:marTop w:val="0"/>
          <w:marBottom w:val="0"/>
          <w:divBdr>
            <w:top w:val="none" w:sz="0" w:space="0" w:color="auto"/>
            <w:left w:val="none" w:sz="0" w:space="0" w:color="auto"/>
            <w:bottom w:val="none" w:sz="0" w:space="0" w:color="auto"/>
            <w:right w:val="none" w:sz="0" w:space="0" w:color="auto"/>
          </w:divBdr>
        </w:div>
      </w:divsChild>
    </w:div>
    <w:div w:id="426967049">
      <w:bodyDiv w:val="1"/>
      <w:marLeft w:val="0"/>
      <w:marRight w:val="0"/>
      <w:marTop w:val="0"/>
      <w:marBottom w:val="0"/>
      <w:divBdr>
        <w:top w:val="none" w:sz="0" w:space="0" w:color="auto"/>
        <w:left w:val="none" w:sz="0" w:space="0" w:color="auto"/>
        <w:bottom w:val="none" w:sz="0" w:space="0" w:color="auto"/>
        <w:right w:val="none" w:sz="0" w:space="0" w:color="auto"/>
      </w:divBdr>
      <w:divsChild>
        <w:div w:id="1419786725">
          <w:marLeft w:val="0"/>
          <w:marRight w:val="0"/>
          <w:marTop w:val="0"/>
          <w:marBottom w:val="0"/>
          <w:divBdr>
            <w:top w:val="none" w:sz="0" w:space="0" w:color="auto"/>
            <w:left w:val="none" w:sz="0" w:space="0" w:color="auto"/>
            <w:bottom w:val="none" w:sz="0" w:space="0" w:color="auto"/>
            <w:right w:val="none" w:sz="0" w:space="0" w:color="auto"/>
          </w:divBdr>
          <w:divsChild>
            <w:div w:id="2068719920">
              <w:marLeft w:val="0"/>
              <w:marRight w:val="0"/>
              <w:marTop w:val="0"/>
              <w:marBottom w:val="0"/>
              <w:divBdr>
                <w:top w:val="none" w:sz="0" w:space="0" w:color="auto"/>
                <w:left w:val="none" w:sz="0" w:space="0" w:color="auto"/>
                <w:bottom w:val="none" w:sz="0" w:space="0" w:color="auto"/>
                <w:right w:val="none" w:sz="0" w:space="0" w:color="auto"/>
              </w:divBdr>
              <w:divsChild>
                <w:div w:id="1967809508">
                  <w:marLeft w:val="0"/>
                  <w:marRight w:val="0"/>
                  <w:marTop w:val="0"/>
                  <w:marBottom w:val="0"/>
                  <w:divBdr>
                    <w:top w:val="none" w:sz="0" w:space="0" w:color="auto"/>
                    <w:left w:val="none" w:sz="0" w:space="0" w:color="auto"/>
                    <w:bottom w:val="none" w:sz="0" w:space="0" w:color="auto"/>
                    <w:right w:val="none" w:sz="0" w:space="0" w:color="auto"/>
                  </w:divBdr>
                </w:div>
                <w:div w:id="1402872303">
                  <w:marLeft w:val="0"/>
                  <w:marRight w:val="0"/>
                  <w:marTop w:val="0"/>
                  <w:marBottom w:val="0"/>
                  <w:divBdr>
                    <w:top w:val="none" w:sz="0" w:space="0" w:color="auto"/>
                    <w:left w:val="none" w:sz="0" w:space="0" w:color="auto"/>
                    <w:bottom w:val="none" w:sz="0" w:space="0" w:color="auto"/>
                    <w:right w:val="none" w:sz="0" w:space="0" w:color="auto"/>
                  </w:divBdr>
                </w:div>
                <w:div w:id="1645428497">
                  <w:marLeft w:val="0"/>
                  <w:marRight w:val="0"/>
                  <w:marTop w:val="0"/>
                  <w:marBottom w:val="0"/>
                  <w:divBdr>
                    <w:top w:val="none" w:sz="0" w:space="0" w:color="auto"/>
                    <w:left w:val="none" w:sz="0" w:space="0" w:color="auto"/>
                    <w:bottom w:val="none" w:sz="0" w:space="0" w:color="auto"/>
                    <w:right w:val="none" w:sz="0" w:space="0" w:color="auto"/>
                  </w:divBdr>
                </w:div>
              </w:divsChild>
            </w:div>
            <w:div w:id="205335520">
              <w:marLeft w:val="0"/>
              <w:marRight w:val="0"/>
              <w:marTop w:val="0"/>
              <w:marBottom w:val="0"/>
              <w:divBdr>
                <w:top w:val="none" w:sz="0" w:space="0" w:color="auto"/>
                <w:left w:val="none" w:sz="0" w:space="0" w:color="auto"/>
                <w:bottom w:val="none" w:sz="0" w:space="0" w:color="auto"/>
                <w:right w:val="none" w:sz="0" w:space="0" w:color="auto"/>
              </w:divBdr>
              <w:divsChild>
                <w:div w:id="246311270">
                  <w:marLeft w:val="0"/>
                  <w:marRight w:val="0"/>
                  <w:marTop w:val="0"/>
                  <w:marBottom w:val="0"/>
                  <w:divBdr>
                    <w:top w:val="single" w:sz="6" w:space="8" w:color="CBD3DA"/>
                    <w:left w:val="single" w:sz="6" w:space="8" w:color="CBD3DA"/>
                    <w:bottom w:val="single" w:sz="6" w:space="0" w:color="CBD3DA"/>
                    <w:right w:val="single" w:sz="6" w:space="8" w:color="CBD3DA"/>
                  </w:divBdr>
                  <w:divsChild>
                    <w:div w:id="349524723">
                      <w:marLeft w:val="0"/>
                      <w:marRight w:val="0"/>
                      <w:marTop w:val="0"/>
                      <w:marBottom w:val="0"/>
                      <w:divBdr>
                        <w:top w:val="none" w:sz="0" w:space="0" w:color="auto"/>
                        <w:left w:val="none" w:sz="0" w:space="0" w:color="auto"/>
                        <w:bottom w:val="none" w:sz="0" w:space="0" w:color="auto"/>
                        <w:right w:val="none" w:sz="0" w:space="0" w:color="auto"/>
                      </w:divBdr>
                      <w:divsChild>
                        <w:div w:id="1351640048">
                          <w:marLeft w:val="0"/>
                          <w:marRight w:val="0"/>
                          <w:marTop w:val="0"/>
                          <w:marBottom w:val="0"/>
                          <w:divBdr>
                            <w:top w:val="none" w:sz="0" w:space="0" w:color="auto"/>
                            <w:left w:val="none" w:sz="0" w:space="0" w:color="auto"/>
                            <w:bottom w:val="none" w:sz="0" w:space="0" w:color="auto"/>
                            <w:right w:val="none" w:sz="0" w:space="0" w:color="auto"/>
                          </w:divBdr>
                          <w:divsChild>
                            <w:div w:id="772280880">
                              <w:marLeft w:val="0"/>
                              <w:marRight w:val="0"/>
                              <w:marTop w:val="0"/>
                              <w:marBottom w:val="0"/>
                              <w:divBdr>
                                <w:top w:val="none" w:sz="0" w:space="0" w:color="auto"/>
                                <w:left w:val="none" w:sz="0" w:space="0" w:color="auto"/>
                                <w:bottom w:val="none" w:sz="0" w:space="0" w:color="auto"/>
                                <w:right w:val="none" w:sz="0" w:space="0" w:color="auto"/>
                              </w:divBdr>
                              <w:divsChild>
                                <w:div w:id="707603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428361">
                      <w:marLeft w:val="0"/>
                      <w:marRight w:val="0"/>
                      <w:marTop w:val="150"/>
                      <w:marBottom w:val="0"/>
                      <w:divBdr>
                        <w:top w:val="none" w:sz="0" w:space="0" w:color="auto"/>
                        <w:left w:val="none" w:sz="0" w:space="0" w:color="auto"/>
                        <w:bottom w:val="none" w:sz="0" w:space="0" w:color="auto"/>
                        <w:right w:val="none" w:sz="0" w:space="0" w:color="auto"/>
                      </w:divBdr>
                      <w:divsChild>
                        <w:div w:id="1307082410">
                          <w:marLeft w:val="0"/>
                          <w:marRight w:val="0"/>
                          <w:marTop w:val="0"/>
                          <w:marBottom w:val="0"/>
                          <w:divBdr>
                            <w:top w:val="none" w:sz="0" w:space="0" w:color="auto"/>
                            <w:left w:val="none" w:sz="0" w:space="0" w:color="auto"/>
                            <w:bottom w:val="none" w:sz="0" w:space="0" w:color="auto"/>
                            <w:right w:val="none" w:sz="0" w:space="0" w:color="auto"/>
                          </w:divBdr>
                          <w:divsChild>
                            <w:div w:id="1475949736">
                              <w:marLeft w:val="0"/>
                              <w:marRight w:val="0"/>
                              <w:marTop w:val="0"/>
                              <w:marBottom w:val="0"/>
                              <w:divBdr>
                                <w:top w:val="none" w:sz="0" w:space="0" w:color="auto"/>
                                <w:left w:val="none" w:sz="0" w:space="0" w:color="auto"/>
                                <w:bottom w:val="none" w:sz="0" w:space="0" w:color="auto"/>
                                <w:right w:val="none" w:sz="0" w:space="0" w:color="auto"/>
                              </w:divBdr>
                            </w:div>
                            <w:div w:id="1002706010">
                              <w:marLeft w:val="0"/>
                              <w:marRight w:val="0"/>
                              <w:marTop w:val="0"/>
                              <w:marBottom w:val="0"/>
                              <w:divBdr>
                                <w:top w:val="none" w:sz="0" w:space="0" w:color="auto"/>
                                <w:left w:val="none" w:sz="0" w:space="0" w:color="auto"/>
                                <w:bottom w:val="none" w:sz="0" w:space="0" w:color="auto"/>
                                <w:right w:val="none" w:sz="0" w:space="0" w:color="auto"/>
                              </w:divBdr>
                            </w:div>
                            <w:div w:id="1573082643">
                              <w:marLeft w:val="0"/>
                              <w:marRight w:val="0"/>
                              <w:marTop w:val="0"/>
                              <w:marBottom w:val="0"/>
                              <w:divBdr>
                                <w:top w:val="none" w:sz="0" w:space="0" w:color="auto"/>
                                <w:left w:val="none" w:sz="0" w:space="0" w:color="auto"/>
                                <w:bottom w:val="none" w:sz="0" w:space="0" w:color="auto"/>
                                <w:right w:val="none" w:sz="0" w:space="0" w:color="auto"/>
                              </w:divBdr>
                            </w:div>
                            <w:div w:id="1112550219">
                              <w:marLeft w:val="0"/>
                              <w:marRight w:val="0"/>
                              <w:marTop w:val="0"/>
                              <w:marBottom w:val="0"/>
                              <w:divBdr>
                                <w:top w:val="none" w:sz="0" w:space="0" w:color="auto"/>
                                <w:left w:val="none" w:sz="0" w:space="0" w:color="auto"/>
                                <w:bottom w:val="none" w:sz="0" w:space="0" w:color="auto"/>
                                <w:right w:val="none" w:sz="0" w:space="0" w:color="auto"/>
                              </w:divBdr>
                            </w:div>
                            <w:div w:id="1847984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4680763">
      <w:bodyDiv w:val="1"/>
      <w:marLeft w:val="0"/>
      <w:marRight w:val="0"/>
      <w:marTop w:val="0"/>
      <w:marBottom w:val="0"/>
      <w:divBdr>
        <w:top w:val="none" w:sz="0" w:space="0" w:color="auto"/>
        <w:left w:val="none" w:sz="0" w:space="0" w:color="auto"/>
        <w:bottom w:val="none" w:sz="0" w:space="0" w:color="auto"/>
        <w:right w:val="none" w:sz="0" w:space="0" w:color="auto"/>
      </w:divBdr>
      <w:divsChild>
        <w:div w:id="1204560083">
          <w:marLeft w:val="0"/>
          <w:marRight w:val="0"/>
          <w:marTop w:val="0"/>
          <w:marBottom w:val="0"/>
          <w:divBdr>
            <w:top w:val="none" w:sz="0" w:space="0" w:color="auto"/>
            <w:left w:val="none" w:sz="0" w:space="0" w:color="auto"/>
            <w:bottom w:val="none" w:sz="0" w:space="0" w:color="auto"/>
            <w:right w:val="none" w:sz="0" w:space="0" w:color="auto"/>
          </w:divBdr>
        </w:div>
        <w:div w:id="1461223036">
          <w:marLeft w:val="0"/>
          <w:marRight w:val="0"/>
          <w:marTop w:val="0"/>
          <w:marBottom w:val="0"/>
          <w:divBdr>
            <w:top w:val="none" w:sz="0" w:space="0" w:color="auto"/>
            <w:left w:val="none" w:sz="0" w:space="0" w:color="auto"/>
            <w:bottom w:val="none" w:sz="0" w:space="0" w:color="auto"/>
            <w:right w:val="none" w:sz="0" w:space="0" w:color="auto"/>
          </w:divBdr>
        </w:div>
        <w:div w:id="272128545">
          <w:marLeft w:val="0"/>
          <w:marRight w:val="0"/>
          <w:marTop w:val="0"/>
          <w:marBottom w:val="0"/>
          <w:divBdr>
            <w:top w:val="none" w:sz="0" w:space="0" w:color="auto"/>
            <w:left w:val="none" w:sz="0" w:space="0" w:color="auto"/>
            <w:bottom w:val="none" w:sz="0" w:space="0" w:color="auto"/>
            <w:right w:val="none" w:sz="0" w:space="0" w:color="auto"/>
          </w:divBdr>
        </w:div>
      </w:divsChild>
    </w:div>
    <w:div w:id="1564290745">
      <w:bodyDiv w:val="1"/>
      <w:marLeft w:val="0"/>
      <w:marRight w:val="0"/>
      <w:marTop w:val="0"/>
      <w:marBottom w:val="0"/>
      <w:divBdr>
        <w:top w:val="none" w:sz="0" w:space="0" w:color="auto"/>
        <w:left w:val="none" w:sz="0" w:space="0" w:color="auto"/>
        <w:bottom w:val="none" w:sz="0" w:space="0" w:color="auto"/>
        <w:right w:val="none" w:sz="0" w:space="0" w:color="auto"/>
      </w:divBdr>
      <w:divsChild>
        <w:div w:id="860048011">
          <w:marLeft w:val="0"/>
          <w:marRight w:val="0"/>
          <w:marTop w:val="0"/>
          <w:marBottom w:val="0"/>
          <w:divBdr>
            <w:top w:val="none" w:sz="0" w:space="0" w:color="auto"/>
            <w:left w:val="none" w:sz="0" w:space="0" w:color="auto"/>
            <w:bottom w:val="none" w:sz="0" w:space="0" w:color="auto"/>
            <w:right w:val="none" w:sz="0" w:space="0" w:color="auto"/>
          </w:divBdr>
          <w:divsChild>
            <w:div w:id="1389188120">
              <w:marLeft w:val="0"/>
              <w:marRight w:val="0"/>
              <w:marTop w:val="0"/>
              <w:marBottom w:val="0"/>
              <w:divBdr>
                <w:top w:val="none" w:sz="0" w:space="0" w:color="auto"/>
                <w:left w:val="none" w:sz="0" w:space="0" w:color="auto"/>
                <w:bottom w:val="none" w:sz="0" w:space="0" w:color="auto"/>
                <w:right w:val="none" w:sz="0" w:space="0" w:color="auto"/>
              </w:divBdr>
              <w:divsChild>
                <w:div w:id="1479298145">
                  <w:marLeft w:val="0"/>
                  <w:marRight w:val="0"/>
                  <w:marTop w:val="0"/>
                  <w:marBottom w:val="0"/>
                  <w:divBdr>
                    <w:top w:val="none" w:sz="0" w:space="0" w:color="auto"/>
                    <w:left w:val="none" w:sz="0" w:space="0" w:color="auto"/>
                    <w:bottom w:val="none" w:sz="0" w:space="0" w:color="auto"/>
                    <w:right w:val="none" w:sz="0" w:space="0" w:color="auto"/>
                  </w:divBdr>
                </w:div>
                <w:div w:id="1228688739">
                  <w:marLeft w:val="0"/>
                  <w:marRight w:val="0"/>
                  <w:marTop w:val="0"/>
                  <w:marBottom w:val="0"/>
                  <w:divBdr>
                    <w:top w:val="none" w:sz="0" w:space="0" w:color="auto"/>
                    <w:left w:val="none" w:sz="0" w:space="0" w:color="auto"/>
                    <w:bottom w:val="none" w:sz="0" w:space="0" w:color="auto"/>
                    <w:right w:val="none" w:sz="0" w:space="0" w:color="auto"/>
                  </w:divBdr>
                </w:div>
                <w:div w:id="190390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571</Words>
  <Characters>3257</Characters>
  <Application>Microsoft Office Word</Application>
  <DocSecurity>0</DocSecurity>
  <Lines>27</Lines>
  <Paragraphs>7</Paragraphs>
  <ScaleCrop>false</ScaleCrop>
  <Company/>
  <LinksUpToDate>false</LinksUpToDate>
  <CharactersWithSpaces>3821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5</cp:revision>
  <dcterms:created xsi:type="dcterms:W3CDTF">2020-07-05T13:57:00Z</dcterms:created>
  <dcterms:modified xsi:type="dcterms:W3CDTF">2020-07-06T20:20:00Z</dcterms:modified>
</cp:coreProperties>
</file>