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43A7" w:rsidRPr="00C643A7" w:rsidRDefault="00C643A7" w:rsidP="00C643A7">
      <w:pPr>
        <w:shd w:val="clear" w:color="auto" w:fill="FFFFFF"/>
        <w:spacing w:after="0" w:line="240" w:lineRule="auto"/>
        <w:jc w:val="both"/>
        <w:rPr>
          <w:rFonts w:ascii="Arial" w:eastAsia="Times New Roman" w:hAnsi="Arial" w:cs="Arial"/>
          <w:color w:val="000000"/>
          <w:sz w:val="21"/>
          <w:szCs w:val="21"/>
          <w:lang w:eastAsia="tr-TR"/>
        </w:rPr>
      </w:pPr>
      <w:r w:rsidRPr="00C643A7">
        <w:rPr>
          <w:rFonts w:ascii="Arial" w:eastAsia="Times New Roman" w:hAnsi="Arial" w:cs="Arial"/>
          <w:color w:val="000000"/>
          <w:sz w:val="21"/>
          <w:szCs w:val="21"/>
          <w:lang w:eastAsia="tr-TR"/>
        </w:rPr>
        <w:t>Öz:Türkiyenin Avrupa ile bütünleşme süreci, 1960 yılından günümüze artarak devam et mektedir. Bu süreç özellikle sosyal, ekonomik, kültürel ve yükseköğretim alanında etkisini göstermektedir. Avrupada ortak bir Yüksek Öğrenim Alanı oluşturmak amacıyla çeşitli anlaşmalar yapılarak yürürlüğe girmiştir. Yapılan anlaşmaların en önemlilerinden biri olan Bologna Süreci Avrupada faaliyet gösteren üniversitelerde ortak ders müfredatları oluşturmaktır. Bunun yanında Bologna Süreciyle verilen derslerin kalitesini ve içeriğini belirli bir standarda getirmek amaçlanmaktadır. Bu süreçten muhasebe eğitimi, derslerin içeriği ve kredisi açısından etkilenmiştir. Çalışmada Türkiyede eğitim veren devlet ve vakıf üniversitelerinin İşletme Bölümlerinde okutulan müfredatlar incelenmiştir. Yapılan çalışmada seçilen üniversiteler, ulusal kredi ve AKTSleri açısından değerlendirilmiştir.</w:t>
      </w:r>
    </w:p>
    <w:p w:rsidR="00981B9A" w:rsidRPr="00C643A7" w:rsidRDefault="00981B9A" w:rsidP="00C643A7">
      <w:bookmarkStart w:id="0" w:name="_GoBack"/>
      <w:bookmarkEnd w:id="0"/>
    </w:p>
    <w:sectPr w:rsidR="00981B9A" w:rsidRPr="00C643A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3145" w:rsidRDefault="00063145" w:rsidP="00362035">
      <w:pPr>
        <w:spacing w:after="0" w:line="240" w:lineRule="auto"/>
      </w:pPr>
      <w:r>
        <w:separator/>
      </w:r>
    </w:p>
  </w:endnote>
  <w:endnote w:type="continuationSeparator" w:id="0">
    <w:p w:rsidR="00063145" w:rsidRDefault="0006314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3145" w:rsidRDefault="00063145" w:rsidP="00362035">
      <w:pPr>
        <w:spacing w:after="0" w:line="240" w:lineRule="auto"/>
      </w:pPr>
      <w:r>
        <w:separator/>
      </w:r>
    </w:p>
  </w:footnote>
  <w:footnote w:type="continuationSeparator" w:id="0">
    <w:p w:rsidR="00063145" w:rsidRDefault="0006314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63145"/>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3C0E"/>
    <w:rsid w:val="00C47A5F"/>
    <w:rsid w:val="00C569DB"/>
    <w:rsid w:val="00C6177F"/>
    <w:rsid w:val="00C643A7"/>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A1F15"/>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5386</TotalTime>
  <Pages>1</Pages>
  <Words>130</Words>
  <Characters>745</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643</cp:revision>
  <dcterms:created xsi:type="dcterms:W3CDTF">2021-10-26T14:07:00Z</dcterms:created>
  <dcterms:modified xsi:type="dcterms:W3CDTF">2021-12-07T15:35:00Z</dcterms:modified>
</cp:coreProperties>
</file>