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4B6" w:rsidRPr="002A64B6" w:rsidRDefault="002A64B6" w:rsidP="002A64B6">
      <w:pPr>
        <w:shd w:val="clear" w:color="auto" w:fill="FFFFFF"/>
        <w:spacing w:after="0" w:line="240" w:lineRule="auto"/>
        <w:jc w:val="both"/>
        <w:rPr>
          <w:rFonts w:ascii="Arial" w:eastAsia="Times New Roman" w:hAnsi="Arial" w:cs="Arial"/>
          <w:color w:val="000000"/>
          <w:sz w:val="21"/>
          <w:szCs w:val="21"/>
          <w:lang w:eastAsia="tr-TR"/>
        </w:rPr>
      </w:pPr>
      <w:r w:rsidRPr="002A64B6">
        <w:rPr>
          <w:rFonts w:ascii="Arial" w:eastAsia="Times New Roman" w:hAnsi="Arial" w:cs="Arial"/>
          <w:color w:val="000000"/>
          <w:sz w:val="21"/>
          <w:szCs w:val="21"/>
          <w:lang w:eastAsia="tr-TR"/>
        </w:rPr>
        <w:t>Öz:Bu çalışmada Sivas-Kangal linyiti kullanılarak; öncelikle tüvenan, daha sonra ise Reichert spirali ile zenginleştirilen kömürün pirolizi gerçekleştirilmiştir. Piroliz sonucunda elde edilen katı, sıvı ve gaz ürün verimleri hesaplanarak karşılaştırılmıştır. Optimum piroliz şartlarını belirlemek amacıyla 200 ml/dk N2 gazı akışı ve 3°C/dk ısıtma hızı sabit tutularak; farklı tane boyutu, sıcaklık ve piroliz süreleri ile deneyler gerçekleştirilmiştir. Belirlenen optimum şartlarda, lavenin de pirolizi yapılmıştır. Deneyler sonucunda tüvenan kömüre göre, zenginleştirilmiş kömürün (lave) çar veriminin %14,26 azaldığı, buna karşılık sıvı ürün veriminin %11,97 ve gaz ürün veriminin ise %2,29 arttığı hesaplanmıştır. Lave kömürün çarında kül içeriği azalırken, sabit karbon içeriği ve kalorifik değerinin arttığı belirlenmiştir. Zenginleştirme işleminin sıvı ürün verimi ve çar ürünün kalitesini olumlu yönde etkilediği sonucuna varılmıştır.</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50CD" w:rsidRDefault="006550CD" w:rsidP="00362035">
      <w:pPr>
        <w:spacing w:after="0" w:line="240" w:lineRule="auto"/>
      </w:pPr>
      <w:r>
        <w:separator/>
      </w:r>
    </w:p>
  </w:endnote>
  <w:endnote w:type="continuationSeparator" w:id="0">
    <w:p w:rsidR="006550CD" w:rsidRDefault="006550C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50CD" w:rsidRDefault="006550CD" w:rsidP="00362035">
      <w:pPr>
        <w:spacing w:after="0" w:line="240" w:lineRule="auto"/>
      </w:pPr>
      <w:r>
        <w:separator/>
      </w:r>
    </w:p>
  </w:footnote>
  <w:footnote w:type="continuationSeparator" w:id="0">
    <w:p w:rsidR="006550CD" w:rsidRDefault="006550C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A64EE"/>
    <w:rsid w:val="005B26F4"/>
    <w:rsid w:val="005B539E"/>
    <w:rsid w:val="005B7341"/>
    <w:rsid w:val="005B7FF2"/>
    <w:rsid w:val="005C7ACC"/>
    <w:rsid w:val="005D1C92"/>
    <w:rsid w:val="006135DD"/>
    <w:rsid w:val="00614659"/>
    <w:rsid w:val="006149CE"/>
    <w:rsid w:val="006157C4"/>
    <w:rsid w:val="00617281"/>
    <w:rsid w:val="0062424D"/>
    <w:rsid w:val="00630616"/>
    <w:rsid w:val="00635FD8"/>
    <w:rsid w:val="006360D4"/>
    <w:rsid w:val="0064021D"/>
    <w:rsid w:val="00646E0D"/>
    <w:rsid w:val="006550C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E6B1F"/>
    <w:rsid w:val="00CF6CF2"/>
    <w:rsid w:val="00D01D1D"/>
    <w:rsid w:val="00D2204D"/>
    <w:rsid w:val="00D26424"/>
    <w:rsid w:val="00D30705"/>
    <w:rsid w:val="00D33DA8"/>
    <w:rsid w:val="00D651A7"/>
    <w:rsid w:val="00D6664D"/>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6C20F6"/>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933</TotalTime>
  <Pages>1</Pages>
  <Words>140</Words>
  <Characters>803</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282</cp:revision>
  <dcterms:created xsi:type="dcterms:W3CDTF">2021-10-26T14:07:00Z</dcterms:created>
  <dcterms:modified xsi:type="dcterms:W3CDTF">2021-11-04T13:53:00Z</dcterms:modified>
</cp:coreProperties>
</file>