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143" w:rsidRPr="00D00143" w:rsidRDefault="00D00143" w:rsidP="00D00143">
      <w:proofErr w:type="spellStart"/>
      <w:proofErr w:type="gramStart"/>
      <w:r w:rsidRPr="00D00143">
        <w:t>Öz:Ataksi</w:t>
      </w:r>
      <w:proofErr w:type="gramEnd"/>
      <w:r w:rsidRPr="00D00143">
        <w:t>-telenjektazi</w:t>
      </w:r>
      <w:proofErr w:type="spellEnd"/>
      <w:r w:rsidRPr="00D00143">
        <w:t xml:space="preserve"> (AT) nadir görülen </w:t>
      </w:r>
      <w:proofErr w:type="spellStart"/>
      <w:r w:rsidRPr="00D00143">
        <w:t>otozomal</w:t>
      </w:r>
      <w:proofErr w:type="spellEnd"/>
      <w:r w:rsidRPr="00D00143">
        <w:t xml:space="preserve"> resesif bir klinik tablo olup, </w:t>
      </w:r>
      <w:proofErr w:type="spellStart"/>
      <w:r w:rsidRPr="00D00143">
        <w:t>okülokütanöz</w:t>
      </w:r>
      <w:proofErr w:type="spellEnd"/>
      <w:r w:rsidRPr="00D00143">
        <w:t xml:space="preserve"> </w:t>
      </w:r>
      <w:proofErr w:type="spellStart"/>
      <w:r w:rsidRPr="00D00143">
        <w:t>telenjektazi</w:t>
      </w:r>
      <w:proofErr w:type="spellEnd"/>
      <w:r w:rsidRPr="00D00143">
        <w:t xml:space="preserve">, ilerleyici </w:t>
      </w:r>
      <w:proofErr w:type="spellStart"/>
      <w:r w:rsidRPr="00D00143">
        <w:t>serebellar</w:t>
      </w:r>
      <w:proofErr w:type="spellEnd"/>
      <w:r w:rsidRPr="00D00143">
        <w:t xml:space="preserve"> </w:t>
      </w:r>
      <w:proofErr w:type="spellStart"/>
      <w:r w:rsidRPr="00D00143">
        <w:t>ataksi</w:t>
      </w:r>
      <w:proofErr w:type="spellEnd"/>
      <w:r w:rsidRPr="00D00143">
        <w:t xml:space="preserve">, </w:t>
      </w:r>
      <w:proofErr w:type="spellStart"/>
      <w:r w:rsidRPr="00D00143">
        <w:t>okülomotor</w:t>
      </w:r>
      <w:proofErr w:type="spellEnd"/>
      <w:r w:rsidRPr="00D00143">
        <w:t xml:space="preserve"> apraksi, </w:t>
      </w:r>
      <w:proofErr w:type="spellStart"/>
      <w:r w:rsidRPr="00D00143">
        <w:t>distoni</w:t>
      </w:r>
      <w:proofErr w:type="spellEnd"/>
      <w:r w:rsidRPr="00D00143">
        <w:t xml:space="preserve">, T ve B lenfosit fonksiyonlarında bozukluk, ve tekrarlayan </w:t>
      </w:r>
      <w:proofErr w:type="spellStart"/>
      <w:r w:rsidRPr="00D00143">
        <w:t>sinopulmoner</w:t>
      </w:r>
      <w:proofErr w:type="spellEnd"/>
      <w:r w:rsidRPr="00D00143">
        <w:t xml:space="preserve"> enfeksiyonlarla karakterizedir. </w:t>
      </w:r>
      <w:proofErr w:type="spellStart"/>
      <w:r w:rsidRPr="00D00143">
        <w:t>Serebello-vermian</w:t>
      </w:r>
      <w:proofErr w:type="spellEnd"/>
      <w:r w:rsidRPr="00D00143">
        <w:t xml:space="preserve"> </w:t>
      </w:r>
      <w:proofErr w:type="spellStart"/>
      <w:proofErr w:type="gramStart"/>
      <w:r w:rsidRPr="00D00143">
        <w:t>atrofi</w:t>
      </w:r>
      <w:proofErr w:type="spellEnd"/>
      <w:r w:rsidRPr="00D00143">
        <w:t>,</w:t>
      </w:r>
      <w:proofErr w:type="gramEnd"/>
      <w:r w:rsidRPr="00D00143">
        <w:t xml:space="preserve"> ve </w:t>
      </w:r>
      <w:proofErr w:type="spellStart"/>
      <w:r w:rsidRPr="00D00143">
        <w:t>sekonder</w:t>
      </w:r>
      <w:proofErr w:type="spellEnd"/>
      <w:r w:rsidRPr="00D00143">
        <w:t xml:space="preserve"> olarak </w:t>
      </w:r>
      <w:proofErr w:type="spellStart"/>
      <w:r w:rsidRPr="00D00143">
        <w:t>periserebellar</w:t>
      </w:r>
      <w:proofErr w:type="spellEnd"/>
      <w:r w:rsidRPr="00D00143">
        <w:t xml:space="preserve"> alanda genişleme, serum a-</w:t>
      </w:r>
      <w:proofErr w:type="spellStart"/>
      <w:r w:rsidRPr="00D00143">
        <w:t>fetoprotein</w:t>
      </w:r>
      <w:proofErr w:type="spellEnd"/>
      <w:r w:rsidRPr="00D00143">
        <w:t xml:space="preserve"> (αFP) seviyesinde artış ta sendromun tipik özelliklerindendir. Burada beş-dokuz yaşları arasında ve tümünde anne-baba akrabalığı bulunan, ikisi kardeş olan dört AT vakasını sunuyoruz. Vakaların fizik muayenesinde </w:t>
      </w:r>
      <w:proofErr w:type="spellStart"/>
      <w:r w:rsidRPr="00D00143">
        <w:t>hipopigmente</w:t>
      </w:r>
      <w:proofErr w:type="spellEnd"/>
      <w:r w:rsidRPr="00D00143">
        <w:t xml:space="preserve"> alanlar, </w:t>
      </w:r>
      <w:proofErr w:type="spellStart"/>
      <w:r w:rsidRPr="00D00143">
        <w:t>bulber</w:t>
      </w:r>
      <w:proofErr w:type="spellEnd"/>
      <w:r w:rsidRPr="00D00143">
        <w:t xml:space="preserve"> </w:t>
      </w:r>
      <w:proofErr w:type="spellStart"/>
      <w:r w:rsidRPr="00D00143">
        <w:t>telenjektazi</w:t>
      </w:r>
      <w:proofErr w:type="spellEnd"/>
      <w:r w:rsidRPr="00D00143">
        <w:t xml:space="preserve">, sinüzit ve </w:t>
      </w:r>
      <w:proofErr w:type="spellStart"/>
      <w:r w:rsidRPr="00D00143">
        <w:t>sinopulmoner</w:t>
      </w:r>
      <w:proofErr w:type="spellEnd"/>
      <w:r w:rsidRPr="00D00143">
        <w:t xml:space="preserve"> </w:t>
      </w:r>
      <w:proofErr w:type="gramStart"/>
      <w:r w:rsidRPr="00D00143">
        <w:t>enfeksiyon</w:t>
      </w:r>
      <w:proofErr w:type="gramEnd"/>
      <w:r w:rsidRPr="00D00143">
        <w:t xml:space="preserve">, </w:t>
      </w:r>
      <w:proofErr w:type="spellStart"/>
      <w:r w:rsidRPr="00D00143">
        <w:t>okülomotor</w:t>
      </w:r>
      <w:proofErr w:type="spellEnd"/>
      <w:r w:rsidRPr="00D00143">
        <w:t xml:space="preserve"> apraksi, gövdesel </w:t>
      </w:r>
      <w:proofErr w:type="spellStart"/>
      <w:r w:rsidRPr="00D00143">
        <w:t>ataksi</w:t>
      </w:r>
      <w:proofErr w:type="spellEnd"/>
      <w:r w:rsidRPr="00D00143">
        <w:t xml:space="preserve">, ve derin </w:t>
      </w:r>
      <w:proofErr w:type="spellStart"/>
      <w:r w:rsidRPr="00D00143">
        <w:t>tendon</w:t>
      </w:r>
      <w:proofErr w:type="spellEnd"/>
      <w:r w:rsidRPr="00D00143">
        <w:t xml:space="preserve"> reflekslerinde azalma saptandı. Tüm çocuklarda αFP seviyesi yüksek bulundu. İmmünolojik çalışmalarda iki vakada CD4/CD8 oranında tersine dönme, iki vakada serum </w:t>
      </w:r>
      <w:proofErr w:type="spellStart"/>
      <w:r w:rsidRPr="00D00143">
        <w:t>immünglobulin</w:t>
      </w:r>
      <w:proofErr w:type="spellEnd"/>
      <w:r w:rsidRPr="00D00143">
        <w:t xml:space="preserve"> (</w:t>
      </w:r>
      <w:proofErr w:type="spellStart"/>
      <w:r w:rsidRPr="00D00143">
        <w:t>Ig</w:t>
      </w:r>
      <w:proofErr w:type="spellEnd"/>
      <w:r w:rsidRPr="00D00143">
        <w:t xml:space="preserve">) M seviyesinde yükselme, iki vakada </w:t>
      </w:r>
      <w:proofErr w:type="spellStart"/>
      <w:r w:rsidRPr="00D00143">
        <w:t>IgA</w:t>
      </w:r>
      <w:proofErr w:type="spellEnd"/>
      <w:r w:rsidRPr="00D00143">
        <w:t xml:space="preserve">, üç vakada </w:t>
      </w:r>
      <w:proofErr w:type="spellStart"/>
      <w:r w:rsidRPr="00D00143">
        <w:t>IgE</w:t>
      </w:r>
      <w:proofErr w:type="spellEnd"/>
      <w:r w:rsidRPr="00D00143">
        <w:t xml:space="preserve"> ve iki vakada da </w:t>
      </w:r>
      <w:proofErr w:type="spellStart"/>
      <w:r w:rsidRPr="00D00143">
        <w:t>Ig</w:t>
      </w:r>
      <w:proofErr w:type="spellEnd"/>
      <w:r w:rsidRPr="00D00143">
        <w:t xml:space="preserve"> G2 seviyesinde düşme tespit edildi. </w:t>
      </w:r>
      <w:proofErr w:type="spellStart"/>
      <w:r w:rsidRPr="00D00143">
        <w:t>Kraniyal</w:t>
      </w:r>
      <w:proofErr w:type="spellEnd"/>
      <w:r w:rsidRPr="00D00143">
        <w:t xml:space="preserve"> MR incelemede tüm hastalarda </w:t>
      </w:r>
      <w:proofErr w:type="spellStart"/>
      <w:r w:rsidRPr="00D00143">
        <w:t>serebello-vermian</w:t>
      </w:r>
      <w:proofErr w:type="spellEnd"/>
      <w:r w:rsidRPr="00D00143">
        <w:t xml:space="preserve"> </w:t>
      </w:r>
      <w:proofErr w:type="spellStart"/>
      <w:r w:rsidRPr="00D00143">
        <w:t>atrofi</w:t>
      </w:r>
      <w:proofErr w:type="spellEnd"/>
      <w:r w:rsidRPr="00D00143">
        <w:t xml:space="preserve"> bulunmaktaydı. İlave olarak dördüncü </w:t>
      </w:r>
      <w:proofErr w:type="spellStart"/>
      <w:r w:rsidRPr="00D00143">
        <w:t>ventrikülde</w:t>
      </w:r>
      <w:proofErr w:type="spellEnd"/>
      <w:r w:rsidRPr="00D00143">
        <w:t xml:space="preserve">, </w:t>
      </w:r>
      <w:proofErr w:type="spellStart"/>
      <w:r w:rsidRPr="00D00143">
        <w:t>sisterna</w:t>
      </w:r>
      <w:proofErr w:type="spellEnd"/>
      <w:r w:rsidRPr="00D00143">
        <w:t xml:space="preserve"> </w:t>
      </w:r>
      <w:proofErr w:type="spellStart"/>
      <w:r w:rsidRPr="00D00143">
        <w:t>magnada</w:t>
      </w:r>
      <w:proofErr w:type="spellEnd"/>
      <w:r w:rsidRPr="00D00143">
        <w:t xml:space="preserve"> ve </w:t>
      </w:r>
      <w:proofErr w:type="spellStart"/>
      <w:r w:rsidRPr="00D00143">
        <w:t>kuadrigeminal</w:t>
      </w:r>
      <w:proofErr w:type="spellEnd"/>
      <w:r w:rsidRPr="00D00143">
        <w:t xml:space="preserve"> </w:t>
      </w:r>
      <w:proofErr w:type="spellStart"/>
      <w:r w:rsidRPr="00D00143">
        <w:t>sisternada</w:t>
      </w:r>
      <w:proofErr w:type="spellEnd"/>
      <w:r w:rsidRPr="00D00143">
        <w:t xml:space="preserve"> genişleme saptandı. Bir hastamız kısa süre sonrasında </w:t>
      </w:r>
      <w:proofErr w:type="spellStart"/>
      <w:r w:rsidRPr="00D00143">
        <w:t>non-Hodgkin</w:t>
      </w:r>
      <w:proofErr w:type="spellEnd"/>
      <w:r w:rsidRPr="00D00143">
        <w:t xml:space="preserve"> </w:t>
      </w:r>
      <w:proofErr w:type="spellStart"/>
      <w:r w:rsidRPr="00D00143">
        <w:t>lenfoma</w:t>
      </w:r>
      <w:proofErr w:type="spellEnd"/>
      <w:r w:rsidRPr="00D00143">
        <w:t xml:space="preserve"> nedeniyle kaybedildi.</w:t>
      </w:r>
    </w:p>
    <w:p w:rsidR="001E2EF1" w:rsidRPr="00D00143" w:rsidRDefault="001E2EF1" w:rsidP="00D00143">
      <w:bookmarkStart w:id="0" w:name="_GoBack"/>
      <w:bookmarkEnd w:id="0"/>
    </w:p>
    <w:sectPr w:rsidR="001E2EF1" w:rsidRPr="00D001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E2EF1"/>
    <w:rsid w:val="00266CE8"/>
    <w:rsid w:val="002878D1"/>
    <w:rsid w:val="002E2958"/>
    <w:rsid w:val="002E6E9B"/>
    <w:rsid w:val="003A2EBB"/>
    <w:rsid w:val="00402B61"/>
    <w:rsid w:val="0042200A"/>
    <w:rsid w:val="00481EB4"/>
    <w:rsid w:val="005149BC"/>
    <w:rsid w:val="00527AEC"/>
    <w:rsid w:val="005321BF"/>
    <w:rsid w:val="00691915"/>
    <w:rsid w:val="0072089B"/>
    <w:rsid w:val="007A366E"/>
    <w:rsid w:val="007B24C0"/>
    <w:rsid w:val="007B4043"/>
    <w:rsid w:val="008D4797"/>
    <w:rsid w:val="009105E7"/>
    <w:rsid w:val="009A4E6F"/>
    <w:rsid w:val="009E37F1"/>
    <w:rsid w:val="00A17138"/>
    <w:rsid w:val="00A45E25"/>
    <w:rsid w:val="00A7022F"/>
    <w:rsid w:val="00AC7B09"/>
    <w:rsid w:val="00BC2905"/>
    <w:rsid w:val="00C5337C"/>
    <w:rsid w:val="00CC5A76"/>
    <w:rsid w:val="00D00143"/>
    <w:rsid w:val="00D00DF9"/>
    <w:rsid w:val="00E03C32"/>
    <w:rsid w:val="00E44D59"/>
    <w:rsid w:val="00E710FF"/>
    <w:rsid w:val="00EA3F44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42</cp:revision>
  <dcterms:created xsi:type="dcterms:W3CDTF">2021-04-07T10:46:00Z</dcterms:created>
  <dcterms:modified xsi:type="dcterms:W3CDTF">2021-10-25T07:37:00Z</dcterms:modified>
</cp:coreProperties>
</file>