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4353C8" w:rsidRDefault="004353C8" w:rsidP="004353C8">
      <w:proofErr w:type="spellStart"/>
      <w:proofErr w:type="gramStart"/>
      <w:r w:rsidRPr="004353C8">
        <w:t>Öz:Bu</w:t>
      </w:r>
      <w:proofErr w:type="spellEnd"/>
      <w:proofErr w:type="gramEnd"/>
      <w:r w:rsidRPr="004353C8">
        <w:t xml:space="preserve"> araştırmanın amacı, ilköğretim 8. sınıf öğrencilerinin bilişim teknolojilerine yönelik tutumlarının öğrencilerin bilişim teknolojileri okuryazarlıklarına bağlı olarak nasıl değiştiğini incelemektir. Bu çalışmada, yazarın geliştirdiği “bilişim teknolojilerine yönelik tutum” ölçeği ile “bilişim teknolojileri okuryazarlık” testi kullanılmıştır. Bilişim Teknolojilerine yönelik tutum ölçeği, ilgisizlik, bağımlılık, kaygı ve ilgi olmak üzere dört alt boyuttan oluşmaktadır. Araştırmanın örneklemini, Malatya ili Merkez ilçe sınırları içinde yer alan 9423 öğrenci içerisinden 2011-2012 eğitim-öğretim yılı ikinci döneminde öğrenim gören 966 öğrenci oluşturmuştur. Araştırmanın sonunda ilköğretim programında yer alan bilişim teknolojilerine yönelik istendik davranışların öğrenciler tarafından genel olarak kazanıldığı görülmüştür.</w:t>
      </w:r>
      <w:bookmarkStart w:id="0" w:name="_GoBack"/>
      <w:bookmarkEnd w:id="0"/>
    </w:p>
    <w:sectPr w:rsidR="002F7548" w:rsidRPr="004353C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B4458"/>
    <w:rsid w:val="002F7548"/>
    <w:rsid w:val="004353C8"/>
    <w:rsid w:val="00523798"/>
    <w:rsid w:val="005D690F"/>
    <w:rsid w:val="006070A3"/>
    <w:rsid w:val="00725912"/>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4177</TotalTime>
  <Pages>1</Pages>
  <Words>124</Words>
  <Characters>711</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cp:revision>
  <dcterms:created xsi:type="dcterms:W3CDTF">2020-08-02T19:25:00Z</dcterms:created>
  <dcterms:modified xsi:type="dcterms:W3CDTF">2020-08-08T08:38:00Z</dcterms:modified>
</cp:coreProperties>
</file>