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EC4187" w:rsidRDefault="00EC4187" w:rsidP="00EC4187">
      <w:proofErr w:type="spellStart"/>
      <w:proofErr w:type="gramStart"/>
      <w:r w:rsidRPr="00EC4187">
        <w:t>Öz:Yaşamın</w:t>
      </w:r>
      <w:proofErr w:type="spellEnd"/>
      <w:proofErr w:type="gramEnd"/>
      <w:r w:rsidRPr="00EC4187">
        <w:t xml:space="preserve"> çok önemli bir parçası olan uyku, dış etkenlerden etkilenip olumsuz sonuçlar gelişebilmektedir. Güvenli olmayan uyku ortamları ani bebek ölüm </w:t>
      </w:r>
      <w:proofErr w:type="gramStart"/>
      <w:r w:rsidRPr="00EC4187">
        <w:t>sendromuna</w:t>
      </w:r>
      <w:proofErr w:type="gramEnd"/>
      <w:r w:rsidRPr="00EC4187">
        <w:t xml:space="preserve"> ve uykuyla ilişkili boğulmalara yol açabilmektedir. Güvenli uyku ortamını sağlamak için çocuğu sırtüstü pozisyonda, sert zemini olan bir yatağa konulması ve yatağın içinde yastık, battaniye, yorgan gibi materyallerin olmaması gerekir.</w:t>
      </w:r>
      <w:bookmarkStart w:id="0" w:name="_GoBack"/>
      <w:bookmarkEnd w:id="0"/>
    </w:p>
    <w:sectPr w:rsidR="002F7548" w:rsidRPr="00EC4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2F7548"/>
    <w:rsid w:val="00523798"/>
    <w:rsid w:val="006070A3"/>
    <w:rsid w:val="00725912"/>
    <w:rsid w:val="00C02CC2"/>
    <w:rsid w:val="00EC4187"/>
    <w:rsid w:val="00E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4042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6</cp:revision>
  <dcterms:created xsi:type="dcterms:W3CDTF">2020-08-02T19:25:00Z</dcterms:created>
  <dcterms:modified xsi:type="dcterms:W3CDTF">2020-08-07T19:49:00Z</dcterms:modified>
</cp:coreProperties>
</file>